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86ED2" w14:textId="77777777" w:rsidR="006868FB" w:rsidRPr="0095040A" w:rsidRDefault="006868FB" w:rsidP="00633E1D">
      <w:pPr>
        <w:tabs>
          <w:tab w:val="left" w:pos="1979"/>
          <w:tab w:val="left" w:pos="2100"/>
          <w:tab w:val="left" w:pos="2520"/>
        </w:tabs>
        <w:spacing w:after="180" w:line="240" w:lineRule="auto"/>
        <w:rPr>
          <w:rFonts w:ascii="Arial" w:hAnsi="Arial" w:cs="Arial"/>
          <w:b/>
          <w:bCs/>
          <w:sz w:val="24"/>
          <w:lang w:val="en-US" w:eastAsia="en-US"/>
        </w:rPr>
      </w:pPr>
      <w:bookmarkStart w:id="0" w:name="OLE_LINK3"/>
      <w:r w:rsidRPr="0095040A">
        <w:rPr>
          <w:rFonts w:ascii="Arial" w:hAnsi="Arial" w:cs="Arial"/>
          <w:b/>
          <w:bCs/>
          <w:sz w:val="24"/>
          <w:lang w:val="en-US" w:eastAsia="en-US"/>
        </w:rPr>
        <w:t>3GPP TSG-RAN WG2 Meeting #12</w:t>
      </w:r>
      <w:r>
        <w:rPr>
          <w:rFonts w:ascii="Arial" w:hAnsi="Arial" w:cs="Arial"/>
          <w:b/>
          <w:bCs/>
          <w:sz w:val="24"/>
          <w:lang w:val="en-US" w:eastAsia="en-US"/>
        </w:rPr>
        <w:t>9</w:t>
      </w:r>
      <w:r w:rsidR="00633E1D">
        <w:rPr>
          <w:rFonts w:ascii="Arial" w:hAnsi="Arial" w:cs="Arial" w:hint="eastAsia"/>
          <w:b/>
          <w:bCs/>
          <w:sz w:val="24"/>
          <w:lang w:val="en-US"/>
        </w:rPr>
        <w:t>bis</w:t>
      </w:r>
      <w:r>
        <w:rPr>
          <w:rFonts w:ascii="Arial" w:hAnsi="Arial" w:cs="Arial"/>
          <w:b/>
          <w:bCs/>
          <w:sz w:val="24"/>
          <w:lang w:val="en-US" w:eastAsia="en-US"/>
        </w:rPr>
        <w:tab/>
      </w:r>
      <w:r>
        <w:rPr>
          <w:rFonts w:ascii="Arial" w:hAnsi="Arial" w:cs="Arial"/>
          <w:b/>
          <w:bCs/>
          <w:sz w:val="24"/>
          <w:lang w:val="en-US" w:eastAsia="en-US"/>
        </w:rPr>
        <w:tab/>
      </w:r>
      <w:r>
        <w:rPr>
          <w:rFonts w:ascii="Arial" w:hAnsi="Arial" w:cs="Arial"/>
          <w:b/>
          <w:bCs/>
          <w:sz w:val="24"/>
          <w:lang w:val="en-US" w:eastAsia="en-US"/>
        </w:rPr>
        <w:tab/>
      </w:r>
      <w:r>
        <w:rPr>
          <w:rFonts w:ascii="Arial" w:hAnsi="Arial" w:cs="Arial"/>
          <w:b/>
          <w:bCs/>
          <w:sz w:val="24"/>
          <w:lang w:val="en-US" w:eastAsia="en-US"/>
        </w:rPr>
        <w:tab/>
      </w:r>
      <w:r>
        <w:rPr>
          <w:rFonts w:ascii="Arial" w:hAnsi="Arial" w:cs="Arial"/>
          <w:b/>
          <w:bCs/>
          <w:sz w:val="24"/>
          <w:lang w:val="en-US"/>
        </w:rPr>
        <w:t xml:space="preserve"> </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eastAsia="en-US"/>
        </w:rPr>
        <w:tab/>
      </w:r>
      <w:r>
        <w:rPr>
          <w:rFonts w:ascii="Arial" w:hAnsi="Arial" w:cs="Arial"/>
          <w:b/>
          <w:bCs/>
          <w:sz w:val="24"/>
          <w:lang w:val="en-US" w:eastAsia="en-US"/>
        </w:rPr>
        <w:tab/>
      </w:r>
      <w:r w:rsidRPr="00452F8D">
        <w:rPr>
          <w:rFonts w:ascii="Arial" w:hAnsi="Arial" w:cs="Arial"/>
          <w:b/>
          <w:bCs/>
          <w:sz w:val="24"/>
          <w:lang w:val="en-US" w:eastAsia="en-US"/>
        </w:rPr>
        <w:t>R2-</w:t>
      </w:r>
      <w:r w:rsidR="00466F24" w:rsidRPr="00452F8D">
        <w:rPr>
          <w:rFonts w:ascii="Arial" w:hAnsi="Arial" w:cs="Arial"/>
          <w:b/>
          <w:bCs/>
          <w:sz w:val="24"/>
          <w:lang w:val="en-US" w:eastAsia="en-US"/>
        </w:rPr>
        <w:t>2</w:t>
      </w:r>
      <w:r w:rsidR="00466F24">
        <w:rPr>
          <w:rFonts w:ascii="Arial" w:hAnsi="Arial" w:cs="Arial"/>
          <w:b/>
          <w:bCs/>
          <w:sz w:val="24"/>
          <w:lang w:val="en-US" w:eastAsia="en-US"/>
        </w:rPr>
        <w:t>501963</w:t>
      </w:r>
    </w:p>
    <w:bookmarkEnd w:id="0"/>
    <w:p w14:paraId="01907756" w14:textId="77777777" w:rsidR="00633E1D" w:rsidRDefault="00633E1D" w:rsidP="00633E1D">
      <w:pPr>
        <w:tabs>
          <w:tab w:val="left" w:pos="1979"/>
          <w:tab w:val="left" w:pos="2100"/>
          <w:tab w:val="left" w:pos="2520"/>
          <w:tab w:val="left" w:pos="4180"/>
        </w:tabs>
        <w:spacing w:line="240" w:lineRule="auto"/>
        <w:rPr>
          <w:b/>
          <w:noProof/>
          <w:sz w:val="24"/>
        </w:rPr>
      </w:pPr>
      <w:r>
        <w:rPr>
          <w:rFonts w:ascii="Arial" w:hAnsi="Arial" w:cs="Arial"/>
          <w:b/>
          <w:bCs/>
          <w:sz w:val="24"/>
          <w:lang w:val="en-US"/>
        </w:rPr>
        <w:t>Wuhan, China</w:t>
      </w:r>
      <w:r w:rsidR="00281186">
        <w:rPr>
          <w:rFonts w:ascii="Arial" w:hAnsi="Arial" w:cs="Arial"/>
          <w:b/>
          <w:bCs/>
          <w:sz w:val="24"/>
          <w:lang w:val="en-US"/>
        </w:rPr>
        <w:t>,</w:t>
      </w:r>
      <w:r>
        <w:rPr>
          <w:rFonts w:cs="Arial"/>
          <w:b/>
          <w:bCs/>
          <w:sz w:val="24"/>
          <w:lang w:val="en-US"/>
        </w:rPr>
        <w:t xml:space="preserve"> </w:t>
      </w:r>
      <w:r>
        <w:rPr>
          <w:rFonts w:ascii="Arial" w:hAnsi="Arial" w:cs="Arial"/>
          <w:b/>
          <w:bCs/>
          <w:sz w:val="24"/>
          <w:lang w:val="en-US"/>
        </w:rPr>
        <w:t>7</w:t>
      </w:r>
      <w:r>
        <w:rPr>
          <w:rFonts w:ascii="Arial" w:eastAsia="等线" w:hAnsi="Arial" w:cs="Arial"/>
          <w:b/>
          <w:noProof/>
          <w:sz w:val="24"/>
          <w:vertAlign w:val="superscript"/>
        </w:rPr>
        <w:t>th</w:t>
      </w:r>
      <w:r>
        <w:rPr>
          <w:rFonts w:ascii="Arial" w:eastAsia="等线" w:hAnsi="Arial" w:cs="Arial"/>
          <w:b/>
          <w:noProof/>
          <w:sz w:val="24"/>
        </w:rPr>
        <w:t xml:space="preserve"> April. 2025</w:t>
      </w:r>
      <w:r>
        <w:rPr>
          <w:rFonts w:ascii="Arial" w:hAnsi="Arial" w:cs="Arial"/>
          <w:b/>
          <w:noProof/>
          <w:sz w:val="24"/>
        </w:rPr>
        <w:t xml:space="preserve"> – </w:t>
      </w:r>
      <w:r w:rsidR="00281186">
        <w:rPr>
          <w:rFonts w:ascii="Arial" w:hAnsi="Arial" w:cs="Arial"/>
          <w:b/>
          <w:noProof/>
          <w:sz w:val="24"/>
        </w:rPr>
        <w:t>11</w:t>
      </w:r>
      <w:r w:rsidR="00281186">
        <w:rPr>
          <w:rFonts w:ascii="Arial" w:hAnsi="Arial" w:cs="Arial"/>
          <w:b/>
          <w:noProof/>
          <w:sz w:val="24"/>
          <w:vertAlign w:val="superscript"/>
        </w:rPr>
        <w:t>th</w:t>
      </w:r>
      <w:r w:rsidR="00281186">
        <w:rPr>
          <w:rFonts w:ascii="Arial" w:hAnsi="Arial" w:cs="Arial"/>
          <w:b/>
          <w:noProof/>
          <w:sz w:val="24"/>
        </w:rPr>
        <w:t xml:space="preserve"> </w:t>
      </w:r>
      <w:r>
        <w:rPr>
          <w:rFonts w:ascii="Arial" w:eastAsia="等线" w:hAnsi="Arial" w:cs="Arial"/>
          <w:b/>
          <w:noProof/>
          <w:sz w:val="24"/>
        </w:rPr>
        <w:t>April</w:t>
      </w:r>
      <w:r>
        <w:rPr>
          <w:rFonts w:ascii="Arial" w:hAnsi="Arial" w:cs="Arial"/>
          <w:b/>
          <w:noProof/>
          <w:sz w:val="24"/>
        </w:rPr>
        <w:t xml:space="preserve">. 2025 </w:t>
      </w:r>
      <w:r>
        <w:rPr>
          <w:b/>
          <w:noProof/>
          <w:sz w:val="24"/>
        </w:rPr>
        <w:t xml:space="preserve">             </w:t>
      </w:r>
      <w:r>
        <w:rPr>
          <w:rFonts w:ascii="Arial" w:hAnsi="Arial" w:cs="Arial"/>
          <w:b/>
          <w:noProof/>
          <w:sz w:val="24"/>
        </w:rPr>
        <w:t xml:space="preserve"> revision of R2-</w:t>
      </w:r>
      <w:r>
        <w:rPr>
          <w:rFonts w:ascii="Arial" w:hAnsi="Arial" w:cs="Arial"/>
          <w:b/>
          <w:bCs/>
          <w:sz w:val="24"/>
          <w:lang w:val="en-US"/>
        </w:rPr>
        <w:t>2500254</w:t>
      </w:r>
    </w:p>
    <w:p w14:paraId="1E3EDA43" w14:textId="77777777" w:rsidR="00DC2880" w:rsidRPr="006868FB" w:rsidRDefault="00DC2880" w:rsidP="00DC2880">
      <w:pPr>
        <w:tabs>
          <w:tab w:val="left" w:pos="1979"/>
          <w:tab w:val="left" w:pos="2100"/>
          <w:tab w:val="left" w:pos="2520"/>
          <w:tab w:val="left" w:pos="4180"/>
        </w:tabs>
        <w:spacing w:after="180" w:line="240" w:lineRule="auto"/>
        <w:rPr>
          <w:rFonts w:ascii="Arial" w:hAnsi="Arial" w:cs="Arial" w:hint="eastAsia"/>
          <w:b/>
          <w:bCs/>
          <w:sz w:val="24"/>
          <w:lang w:eastAsia="en-US"/>
        </w:rPr>
      </w:pPr>
    </w:p>
    <w:p w14:paraId="6C4802C5" w14:textId="77777777" w:rsidR="00656311" w:rsidRPr="00467DEF" w:rsidRDefault="00656311" w:rsidP="0012047F">
      <w:pPr>
        <w:tabs>
          <w:tab w:val="left" w:pos="1979"/>
          <w:tab w:val="left" w:pos="2100"/>
          <w:tab w:val="left" w:pos="2520"/>
          <w:tab w:val="left" w:pos="4180"/>
        </w:tabs>
        <w:spacing w:after="180" w:line="240" w:lineRule="auto"/>
        <w:rPr>
          <w:rFonts w:ascii="Arial" w:hAnsi="Arial" w:cs="Arial" w:hint="eastAsia"/>
          <w:b/>
          <w:bCs/>
          <w:sz w:val="24"/>
          <w:lang w:val="en-US" w:eastAsia="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07DF5">
        <w:rPr>
          <w:rFonts w:ascii="Arial" w:hAnsi="Arial" w:cs="Arial"/>
          <w:b/>
          <w:bCs/>
          <w:sz w:val="24"/>
          <w:lang w:val="en-US" w:eastAsia="en-US"/>
        </w:rPr>
        <w:t>8.2.</w:t>
      </w:r>
      <w:r w:rsidR="006868FB">
        <w:rPr>
          <w:rFonts w:ascii="Arial" w:hAnsi="Arial" w:cs="Arial"/>
          <w:b/>
          <w:bCs/>
          <w:sz w:val="24"/>
          <w:lang w:val="en-US" w:eastAsia="en-US"/>
        </w:rPr>
        <w:t>3</w:t>
      </w:r>
    </w:p>
    <w:p w14:paraId="219F4162" w14:textId="77777777"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B2758">
        <w:rPr>
          <w:rFonts w:ascii="Arial" w:hAnsi="Arial" w:cs="Arial"/>
          <w:b/>
          <w:bCs/>
          <w:sz w:val="24"/>
          <w:lang w:val="en-US" w:eastAsia="en-US"/>
        </w:rPr>
        <w:t>Xiaomi</w:t>
      </w:r>
    </w:p>
    <w:p w14:paraId="759C0791" w14:textId="77777777" w:rsidR="00973D95" w:rsidRDefault="00656311" w:rsidP="00FE7696">
      <w:pPr>
        <w:tabs>
          <w:tab w:val="left" w:pos="1979"/>
        </w:tabs>
        <w:spacing w:after="180" w:line="240" w:lineRule="auto"/>
        <w:ind w:left="1979" w:hanging="1979"/>
        <w:rPr>
          <w:rFonts w:ascii="Arial" w:hAnsi="Arial" w:cs="Arial" w:hint="eastAsia"/>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12C5D" w:rsidRPr="00912C5D">
        <w:rPr>
          <w:rFonts w:ascii="Arial" w:hAnsi="Arial" w:cs="Arial"/>
          <w:b/>
          <w:bCs/>
          <w:sz w:val="24"/>
          <w:lang w:val="en-US" w:eastAsia="en-US"/>
        </w:rPr>
        <w:t>Discussion on access procedure</w:t>
      </w:r>
      <w:r w:rsidR="00F07C9B">
        <w:rPr>
          <w:rFonts w:ascii="Arial" w:hAnsi="Arial" w:cs="Arial"/>
          <w:b/>
          <w:bCs/>
          <w:sz w:val="24"/>
          <w:lang w:val="en-US" w:eastAsia="en-US"/>
        </w:rPr>
        <w:t xml:space="preserve"> for </w:t>
      </w:r>
      <w:r w:rsidR="006868FB">
        <w:rPr>
          <w:rFonts w:ascii="Arial" w:hAnsi="Arial" w:cs="Arial"/>
          <w:b/>
          <w:bCs/>
          <w:sz w:val="24"/>
          <w:lang w:val="en-US" w:eastAsia="en-US"/>
        </w:rPr>
        <w:t>A-</w:t>
      </w:r>
      <w:r w:rsidR="00F07C9B">
        <w:rPr>
          <w:rFonts w:ascii="Arial" w:hAnsi="Arial" w:cs="Arial"/>
          <w:b/>
          <w:bCs/>
          <w:sz w:val="24"/>
          <w:lang w:val="en-US" w:eastAsia="en-US"/>
        </w:rPr>
        <w:t>IOT</w:t>
      </w:r>
    </w:p>
    <w:p w14:paraId="7DDB4400" w14:textId="77777777"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5FCCBDCB" w14:textId="77777777" w:rsidR="006A30BD" w:rsidRDefault="00703220" w:rsidP="006A30BD">
      <w:pPr>
        <w:pStyle w:val="Heading1"/>
        <w:numPr>
          <w:ilvl w:val="0"/>
          <w:numId w:val="3"/>
        </w:numPr>
      </w:pPr>
      <w:bookmarkStart w:id="1" w:name="_Ref165266342"/>
      <w:r w:rsidRPr="001109BD">
        <w:t>Introduction</w:t>
      </w:r>
      <w:bookmarkEnd w:id="1"/>
    </w:p>
    <w:p w14:paraId="4C99F015" w14:textId="77777777" w:rsidR="00281186" w:rsidRDefault="00281186" w:rsidP="002724CD">
      <w:r w:rsidRPr="00281186">
        <w:t xml:space="preserve">In RAN2#129, RAN2 discussed </w:t>
      </w:r>
      <w:r>
        <w:t>random access related issues. However following issues still need further discussion:</w:t>
      </w:r>
    </w:p>
    <w:p w14:paraId="489C3F94" w14:textId="77777777" w:rsidR="00281186" w:rsidRPr="002F080D" w:rsidRDefault="00836F41" w:rsidP="002F080D">
      <w:pPr>
        <w:ind w:firstLine="420"/>
        <w:rPr>
          <w:b/>
          <w:bCs/>
        </w:rPr>
      </w:pPr>
      <w:r w:rsidRPr="002F080D">
        <w:rPr>
          <w:b/>
          <w:bCs/>
        </w:rPr>
        <w:t xml:space="preserve">Issue </w:t>
      </w:r>
      <w:r w:rsidR="00281186" w:rsidRPr="002F080D">
        <w:rPr>
          <w:b/>
          <w:bCs/>
        </w:rPr>
        <w:t>1</w:t>
      </w:r>
      <w:r w:rsidR="007E598D" w:rsidRPr="002F080D">
        <w:rPr>
          <w:b/>
          <w:bCs/>
        </w:rPr>
        <w:t>:</w:t>
      </w:r>
      <w:r w:rsidR="00281186" w:rsidRPr="002F080D">
        <w:rPr>
          <w:b/>
          <w:bCs/>
        </w:rPr>
        <w:t xml:space="preserve"> </w:t>
      </w:r>
      <w:r w:rsidR="00B74FB3">
        <w:rPr>
          <w:b/>
          <w:bCs/>
        </w:rPr>
        <w:t>D</w:t>
      </w:r>
      <w:r w:rsidR="00281186" w:rsidRPr="002F080D">
        <w:rPr>
          <w:b/>
          <w:bCs/>
        </w:rPr>
        <w:t>etermination of access slot, same as RFID or not?</w:t>
      </w:r>
    </w:p>
    <w:p w14:paraId="2D3FE476" w14:textId="77777777" w:rsidR="00281186" w:rsidRPr="002F080D" w:rsidRDefault="00836F41" w:rsidP="007E598D">
      <w:pPr>
        <w:ind w:firstLine="420"/>
        <w:rPr>
          <w:b/>
          <w:bCs/>
        </w:rPr>
      </w:pPr>
      <w:r w:rsidRPr="002F080D">
        <w:rPr>
          <w:b/>
          <w:bCs/>
        </w:rPr>
        <w:t xml:space="preserve">Issue </w:t>
      </w:r>
      <w:r w:rsidR="00281186" w:rsidRPr="002F080D">
        <w:rPr>
          <w:b/>
          <w:bCs/>
        </w:rPr>
        <w:t>2</w:t>
      </w:r>
      <w:r w:rsidR="007E598D" w:rsidRPr="002F080D">
        <w:rPr>
          <w:b/>
          <w:bCs/>
        </w:rPr>
        <w:t>:</w:t>
      </w:r>
      <w:r w:rsidR="00281186" w:rsidRPr="002F080D">
        <w:rPr>
          <w:b/>
          <w:bCs/>
        </w:rPr>
        <w:t xml:space="preserve"> </w:t>
      </w:r>
      <w:r w:rsidR="00B74FB3">
        <w:rPr>
          <w:b/>
          <w:bCs/>
        </w:rPr>
        <w:t>H</w:t>
      </w:r>
      <w:r w:rsidR="00281186" w:rsidRPr="002F080D">
        <w:rPr>
          <w:b/>
          <w:bCs/>
        </w:rPr>
        <w:t>ow to handle RN16 collision?</w:t>
      </w:r>
    </w:p>
    <w:p w14:paraId="072C5897" w14:textId="77777777" w:rsidR="00233C22" w:rsidRPr="002F080D" w:rsidRDefault="00233C22" w:rsidP="002F080D">
      <w:pPr>
        <w:ind w:firstLine="420"/>
        <w:rPr>
          <w:rFonts w:hint="eastAsia"/>
          <w:b/>
          <w:bCs/>
        </w:rPr>
      </w:pPr>
      <w:r w:rsidRPr="002F080D">
        <w:rPr>
          <w:rFonts w:hint="eastAsia"/>
          <w:b/>
          <w:bCs/>
        </w:rPr>
        <w:t>I</w:t>
      </w:r>
      <w:r w:rsidRPr="002F080D">
        <w:rPr>
          <w:b/>
          <w:bCs/>
        </w:rPr>
        <w:t>ssue 3: Message design</w:t>
      </w:r>
    </w:p>
    <w:p w14:paraId="4B4F448A" w14:textId="77777777" w:rsidR="002F080D" w:rsidRDefault="00836F41" w:rsidP="002F080D">
      <w:pPr>
        <w:ind w:firstLine="420"/>
        <w:rPr>
          <w:b/>
          <w:bCs/>
        </w:rPr>
      </w:pPr>
      <w:r w:rsidRPr="002F080D">
        <w:rPr>
          <w:b/>
          <w:bCs/>
        </w:rPr>
        <w:t>Issue</w:t>
      </w:r>
      <w:r w:rsidR="00233C22" w:rsidRPr="002F080D">
        <w:rPr>
          <w:b/>
          <w:bCs/>
        </w:rPr>
        <w:t xml:space="preserve"> 4</w:t>
      </w:r>
      <w:r w:rsidR="007E598D" w:rsidRPr="002F080D">
        <w:rPr>
          <w:b/>
          <w:bCs/>
        </w:rPr>
        <w:t>:</w:t>
      </w:r>
      <w:r w:rsidR="00281186" w:rsidRPr="002F080D">
        <w:rPr>
          <w:b/>
          <w:bCs/>
        </w:rPr>
        <w:t xml:space="preserve"> </w:t>
      </w:r>
      <w:r w:rsidR="00B74FB3">
        <w:rPr>
          <w:b/>
          <w:bCs/>
        </w:rPr>
        <w:t>T</w:t>
      </w:r>
      <w:r w:rsidR="00281186" w:rsidRPr="002F080D">
        <w:rPr>
          <w:b/>
          <w:bCs/>
        </w:rPr>
        <w:t>he</w:t>
      </w:r>
      <w:r w:rsidR="007E598D" w:rsidRPr="002F080D">
        <w:rPr>
          <w:b/>
          <w:bCs/>
        </w:rPr>
        <w:t xml:space="preserve"> </w:t>
      </w:r>
      <w:r w:rsidR="00281186" w:rsidRPr="002F080D">
        <w:rPr>
          <w:b/>
          <w:bCs/>
        </w:rPr>
        <w:t>details</w:t>
      </w:r>
      <w:r w:rsidR="007E598D" w:rsidRPr="002F080D">
        <w:rPr>
          <w:b/>
          <w:bCs/>
        </w:rPr>
        <w:t xml:space="preserve"> </w:t>
      </w:r>
      <w:r w:rsidR="00281186" w:rsidRPr="002F080D">
        <w:rPr>
          <w:b/>
          <w:bCs/>
        </w:rPr>
        <w:t>of</w:t>
      </w:r>
      <w:r w:rsidR="007E598D" w:rsidRPr="002F080D">
        <w:rPr>
          <w:b/>
          <w:bCs/>
        </w:rPr>
        <w:t xml:space="preserve"> </w:t>
      </w:r>
      <w:r w:rsidR="00281186" w:rsidRPr="002F080D">
        <w:rPr>
          <w:b/>
          <w:bCs/>
        </w:rPr>
        <w:t>NACK</w:t>
      </w:r>
    </w:p>
    <w:p w14:paraId="3B053800" w14:textId="77777777" w:rsidR="002724CD" w:rsidRDefault="002724CD" w:rsidP="002724CD">
      <w:r w:rsidRPr="009172A0">
        <w:t xml:space="preserve">In </w:t>
      </w:r>
      <w:r>
        <w:t xml:space="preserve">this paper, we </w:t>
      </w:r>
      <w:r w:rsidR="00281186">
        <w:t>continue the</w:t>
      </w:r>
      <w:r>
        <w:t xml:space="preserve"> discuss</w:t>
      </w:r>
      <w:r w:rsidR="00281186">
        <w:t>ion on</w:t>
      </w:r>
      <w:r>
        <w:t xml:space="preserve"> the</w:t>
      </w:r>
      <w:r w:rsidR="00281186">
        <w:t>se open</w:t>
      </w:r>
      <w:r>
        <w:t xml:space="preserve"> issues.</w:t>
      </w:r>
    </w:p>
    <w:p w14:paraId="524237FB" w14:textId="77777777" w:rsidR="0020572C" w:rsidRDefault="00E677E3" w:rsidP="0020572C">
      <w:pPr>
        <w:pStyle w:val="Heading1"/>
        <w:numPr>
          <w:ilvl w:val="0"/>
          <w:numId w:val="3"/>
        </w:numPr>
      </w:pPr>
      <w:r>
        <w:t>Discussion</w:t>
      </w:r>
    </w:p>
    <w:p w14:paraId="516A8C2C" w14:textId="77777777" w:rsidR="00BA2F43" w:rsidRPr="00527ACC" w:rsidRDefault="00BA2F43" w:rsidP="00BA2F43">
      <w:pPr>
        <w:pStyle w:val="Heading2"/>
      </w:pPr>
      <w:r>
        <w:t xml:space="preserve">Issue 1: </w:t>
      </w:r>
      <w:r w:rsidR="00836F41">
        <w:t>D</w:t>
      </w:r>
      <w:r w:rsidR="00836F41" w:rsidRPr="00836F41">
        <w:t>etermination of access slot, same as RFID or not?</w:t>
      </w:r>
    </w:p>
    <w:p w14:paraId="7F9054B7" w14:textId="77777777" w:rsidR="00BA2F43" w:rsidRDefault="00BA2F43" w:rsidP="00BA2F43">
      <w:pPr>
        <w:rPr>
          <w:u w:val="single"/>
          <w:lang w:val="en-US"/>
        </w:rPr>
      </w:pPr>
      <w:r>
        <w:rPr>
          <w:lang w:val="en-US"/>
        </w:rPr>
        <w:t>In RFID, the tag will generate one random val</w:t>
      </w:r>
      <w:r w:rsidRPr="00690668">
        <w:rPr>
          <w:lang w:val="en-US"/>
        </w:rPr>
        <w:t>ue b</w:t>
      </w:r>
      <w:r w:rsidRPr="007E598D">
        <w:rPr>
          <w:lang w:val="en-US"/>
        </w:rPr>
        <w:t>ased</w:t>
      </w:r>
      <w:r w:rsidRPr="00233C22">
        <w:rPr>
          <w:lang w:val="en-US"/>
        </w:rPr>
        <w:t xml:space="preserve"> on network configured Q and </w:t>
      </w:r>
      <w:r w:rsidRPr="00233C22">
        <w:rPr>
          <w:rFonts w:hint="eastAsia"/>
          <w:lang w:val="en-US"/>
        </w:rPr>
        <w:t>t</w:t>
      </w:r>
      <w:r w:rsidRPr="00233C22">
        <w:rPr>
          <w:lang w:val="en-US"/>
        </w:rPr>
        <w:t xml:space="preserve">he tag will decrease the slot-counter (i.e., random value based on Q) by one upon receiving </w:t>
      </w:r>
      <w:proofErr w:type="spellStart"/>
      <w:proofErr w:type="gramStart"/>
      <w:r w:rsidRPr="00233C22">
        <w:rPr>
          <w:lang w:val="en-US"/>
        </w:rPr>
        <w:t>QueryRep</w:t>
      </w:r>
      <w:proofErr w:type="spellEnd"/>
      <w:r w:rsidRPr="00233C22">
        <w:rPr>
          <w:lang w:val="en-US"/>
        </w:rPr>
        <w:t>.</w:t>
      </w:r>
      <w:r w:rsidRPr="005F2E8A">
        <w:rPr>
          <w:lang w:val="en-US"/>
        </w:rPr>
        <w:t>.</w:t>
      </w:r>
      <w:proofErr w:type="gramEnd"/>
      <w:r w:rsidRPr="005F2E8A">
        <w:rPr>
          <w:lang w:val="en-US"/>
        </w:rPr>
        <w:t xml:space="preserve"> </w:t>
      </w:r>
      <w:r w:rsidR="00836F41" w:rsidRPr="005F2E8A">
        <w:rPr>
          <w:lang w:val="en-US"/>
        </w:rPr>
        <w:t>T</w:t>
      </w:r>
      <w:r w:rsidRPr="005F2E8A">
        <w:rPr>
          <w:lang w:val="en-US"/>
        </w:rPr>
        <w:t xml:space="preserve">he tag </w:t>
      </w:r>
      <w:r w:rsidR="00836F41" w:rsidRPr="005F2E8A">
        <w:rPr>
          <w:lang w:val="en-US"/>
        </w:rPr>
        <w:t xml:space="preserve">considers it is the access slot when </w:t>
      </w:r>
      <w:r w:rsidRPr="005F2E8A">
        <w:rPr>
          <w:lang w:val="en-US"/>
        </w:rPr>
        <w:t>the slot-counter is decreased to 0000h</w:t>
      </w:r>
      <w:r w:rsidR="00836F41" w:rsidRPr="005F2E8A">
        <w:rPr>
          <w:lang w:val="en-US"/>
        </w:rPr>
        <w:t>.</w:t>
      </w:r>
      <w:r w:rsidRPr="005F2E8A">
        <w:rPr>
          <w:lang w:val="en-US"/>
        </w:rPr>
        <w:t xml:space="preserve"> </w:t>
      </w:r>
      <w:r w:rsidR="00836F41" w:rsidRPr="005F2E8A">
        <w:rPr>
          <w:lang w:val="en-US"/>
        </w:rPr>
        <w:t>A</w:t>
      </w:r>
      <w:r w:rsidRPr="005F2E8A">
        <w:rPr>
          <w:lang w:val="en-US"/>
        </w:rPr>
        <w:t>nd if the tag failed to access, the slot-counter will be changed to 7FFFh and the tag ha</w:t>
      </w:r>
      <w:r w:rsidR="00836F41" w:rsidRPr="005F2E8A">
        <w:rPr>
          <w:lang w:val="en-US"/>
        </w:rPr>
        <w:t>s to</w:t>
      </w:r>
      <w:r w:rsidRPr="005F2E8A">
        <w:rPr>
          <w:lang w:val="en-US"/>
        </w:rPr>
        <w:t xml:space="preserve"> </w:t>
      </w:r>
      <w:r w:rsidR="00836F41" w:rsidRPr="005F2E8A">
        <w:rPr>
          <w:lang w:val="en-US"/>
        </w:rPr>
        <w:t>wait</w:t>
      </w:r>
      <w:r w:rsidRPr="005F2E8A">
        <w:rPr>
          <w:lang w:val="en-US"/>
        </w:rPr>
        <w:t xml:space="preserve"> until receiv</w:t>
      </w:r>
      <w:r w:rsidR="00836F41" w:rsidRPr="005F2E8A">
        <w:rPr>
          <w:lang w:val="en-US"/>
        </w:rPr>
        <w:t>ing</w:t>
      </w:r>
      <w:r w:rsidRPr="005F2E8A">
        <w:rPr>
          <w:lang w:val="en-US"/>
        </w:rPr>
        <w:t xml:space="preserve"> </w:t>
      </w:r>
      <w:proofErr w:type="spellStart"/>
      <w:r w:rsidRPr="005F2E8A">
        <w:rPr>
          <w:rFonts w:hint="eastAsia"/>
        </w:rPr>
        <w:t>QueryAdjust</w:t>
      </w:r>
      <w:proofErr w:type="spellEnd"/>
      <w:r w:rsidRPr="005F2E8A">
        <w:t xml:space="preserve"> </w:t>
      </w:r>
      <w:r w:rsidRPr="005F2E8A">
        <w:rPr>
          <w:lang w:val="en-US"/>
        </w:rPr>
        <w:t>message with new Q.</w:t>
      </w:r>
    </w:p>
    <w:p w14:paraId="5F0EDD6D" w14:textId="77777777" w:rsidR="00BA2F43" w:rsidRDefault="00BA2F43" w:rsidP="00BA2F43">
      <w:pPr>
        <w:rPr>
          <w:u w:val="single"/>
          <w:lang w:val="en-US"/>
        </w:rPr>
      </w:pPr>
      <w:r>
        <w:object w:dxaOrig="11484" w:dyaOrig="5268" w14:anchorId="0DF2F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21.1pt" o:ole="">
            <v:imagedata r:id="rId8" o:title=""/>
          </v:shape>
          <o:OLEObject Type="Embed" ProgID="Visio.Drawing.15" ShapeID="_x0000_i1025" DrawAspect="Content" ObjectID="_1804526907" r:id="rId9"/>
        </w:object>
      </w:r>
    </w:p>
    <w:p w14:paraId="58517CA2" w14:textId="77777777" w:rsidR="00836F41" w:rsidRDefault="00BA2F43" w:rsidP="00BA2F43">
      <w:pPr>
        <w:rPr>
          <w:lang w:val="en-US"/>
        </w:rPr>
      </w:pPr>
      <w:r w:rsidRPr="008947DF">
        <w:rPr>
          <w:lang w:val="en-US"/>
        </w:rPr>
        <w:lastRenderedPageBreak/>
        <w:t xml:space="preserve">In ambient IOT, </w:t>
      </w:r>
      <w:r>
        <w:rPr>
          <w:lang w:val="en-US"/>
        </w:rPr>
        <w:t xml:space="preserve">the similar mechanism can be used to define “Slot”, i.e., the R2D command </w:t>
      </w:r>
      <w:r w:rsidR="00836F41">
        <w:rPr>
          <w:lang w:val="en-US"/>
        </w:rPr>
        <w:t>is</w:t>
      </w:r>
      <w:r>
        <w:rPr>
          <w:lang w:val="en-US"/>
        </w:rPr>
        <w:t xml:space="preserve"> used to indicated </w:t>
      </w:r>
      <w:r w:rsidR="00836F41">
        <w:rPr>
          <w:lang w:val="en-US"/>
        </w:rPr>
        <w:t>the boundary of the slot</w:t>
      </w:r>
      <w:r>
        <w:rPr>
          <w:lang w:val="en-US"/>
        </w:rPr>
        <w:t>.</w:t>
      </w:r>
      <w:r w:rsidR="00836F41">
        <w:rPr>
          <w:lang w:val="en-US"/>
        </w:rPr>
        <w:t xml:space="preserve"> In last RAN2 meeting, RAN2 has agreed to introduce a R2D </w:t>
      </w:r>
      <w:r w:rsidR="000E7162">
        <w:rPr>
          <w:lang w:val="en-US"/>
        </w:rPr>
        <w:t xml:space="preserve">trigger </w:t>
      </w:r>
      <w:r w:rsidR="00836F41">
        <w:rPr>
          <w:lang w:val="en-US"/>
        </w:rPr>
        <w:t xml:space="preserve">message after initial paging message which can be used for this purpose. </w:t>
      </w:r>
    </w:p>
    <w:tbl>
      <w:tblPr>
        <w:tblW w:w="0" w:type="auto"/>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4"/>
      </w:tblGrid>
      <w:tr w:rsidR="00836F41" w14:paraId="3C5FB3B4" w14:textId="77777777" w:rsidTr="003262D6">
        <w:tc>
          <w:tcPr>
            <w:tcW w:w="8572" w:type="dxa"/>
            <w:shd w:val="clear" w:color="auto" w:fill="auto"/>
          </w:tcPr>
          <w:p w14:paraId="49272B1E" w14:textId="77777777" w:rsidR="00836F41" w:rsidRDefault="00836F41" w:rsidP="003262D6">
            <w:pPr>
              <w:pStyle w:val="Agreement"/>
              <w:numPr>
                <w:ilvl w:val="0"/>
                <w:numId w:val="0"/>
              </w:numPr>
              <w:ind w:left="360" w:hanging="360"/>
            </w:pPr>
            <w:r>
              <w:t xml:space="preserve">Agreements </w:t>
            </w:r>
          </w:p>
          <w:p w14:paraId="7EADF6AF" w14:textId="77777777" w:rsidR="00836F41" w:rsidRPr="003262D6" w:rsidRDefault="00836F41" w:rsidP="003262D6">
            <w:pPr>
              <w:pStyle w:val="Agreement"/>
              <w:numPr>
                <w:ilvl w:val="0"/>
                <w:numId w:val="17"/>
              </w:numPr>
              <w:ind w:left="360"/>
              <w:rPr>
                <w:b w:val="0"/>
                <w:bCs w:val="0"/>
              </w:rPr>
            </w:pPr>
            <w:r w:rsidRPr="003262D6">
              <w:rPr>
                <w:b w:val="0"/>
              </w:rPr>
              <w:t>From RAN2 perspective, after initial paging message, the R2D transmission which determines the Msg1 resource(s), can be achieved by one of the below two ways, unless RAN1 concludes to use L1 signaling later:</w:t>
            </w:r>
          </w:p>
          <w:p w14:paraId="72DDA124" w14:textId="77777777" w:rsidR="00836F41" w:rsidRPr="003262D6" w:rsidRDefault="00836F41" w:rsidP="003262D6">
            <w:pPr>
              <w:pStyle w:val="Agreement"/>
              <w:numPr>
                <w:ilvl w:val="0"/>
                <w:numId w:val="0"/>
              </w:numPr>
              <w:ind w:left="360"/>
              <w:rPr>
                <w:b w:val="0"/>
                <w:bCs w:val="0"/>
              </w:rPr>
            </w:pPr>
            <w:r w:rsidRPr="00D641EA">
              <w:t>Way-1</w:t>
            </w:r>
            <w:r w:rsidRPr="003262D6">
              <w:rPr>
                <w:b w:val="0"/>
              </w:rPr>
              <w:t xml:space="preserve">: introducing new R2D message other than the paging message, e.g., </w:t>
            </w:r>
            <w:proofErr w:type="spellStart"/>
            <w:r w:rsidRPr="003262D6">
              <w:rPr>
                <w:b w:val="0"/>
              </w:rPr>
              <w:t>QueryRep</w:t>
            </w:r>
            <w:proofErr w:type="spellEnd"/>
            <w:r w:rsidRPr="003262D6">
              <w:rPr>
                <w:b w:val="0"/>
              </w:rPr>
              <w:t>-like; or</w:t>
            </w:r>
          </w:p>
          <w:p w14:paraId="3B7BCECD" w14:textId="77777777" w:rsidR="00836F41" w:rsidRPr="003262D6" w:rsidRDefault="00836F41" w:rsidP="003262D6">
            <w:pPr>
              <w:pStyle w:val="Agreement"/>
              <w:numPr>
                <w:ilvl w:val="0"/>
                <w:numId w:val="0"/>
              </w:numPr>
              <w:ind w:left="360"/>
              <w:rPr>
                <w:b w:val="0"/>
                <w:bCs w:val="0"/>
              </w:rPr>
            </w:pPr>
            <w:r w:rsidRPr="00D641EA">
              <w:t>Way-2</w:t>
            </w:r>
            <w:r w:rsidRPr="003262D6">
              <w:rPr>
                <w:b w:val="0"/>
                <w:i/>
                <w:iCs/>
              </w:rPr>
              <w:t xml:space="preserve">: </w:t>
            </w:r>
            <w:r w:rsidRPr="003262D6">
              <w:rPr>
                <w:b w:val="0"/>
              </w:rPr>
              <w:t>reusing the same paging message, using field(s) to indicate it is only to determine the Msg1 resource(s) and omitting the paging identifier (device ID/group ID) field</w:t>
            </w:r>
          </w:p>
          <w:p w14:paraId="17B95788" w14:textId="77777777" w:rsidR="00836F41" w:rsidRPr="009C4778" w:rsidRDefault="00836F41" w:rsidP="003262D6">
            <w:pPr>
              <w:pStyle w:val="Doc-text2"/>
              <w:ind w:left="363"/>
            </w:pPr>
            <w:r>
              <w:t>3</w:t>
            </w:r>
          </w:p>
        </w:tc>
      </w:tr>
    </w:tbl>
    <w:p w14:paraId="3E7DDC2E" w14:textId="77777777" w:rsidR="007E598D" w:rsidRDefault="007E598D" w:rsidP="00836F41">
      <w:pPr>
        <w:rPr>
          <w:b/>
          <w:bCs/>
          <w:lang w:val="en-US"/>
        </w:rPr>
      </w:pPr>
    </w:p>
    <w:p w14:paraId="7D7497BD" w14:textId="77777777" w:rsidR="00836F41" w:rsidRDefault="00836F41" w:rsidP="00836F41">
      <w:pPr>
        <w:rPr>
          <w:rFonts w:hint="eastAsia"/>
          <w:b/>
          <w:bCs/>
          <w:lang w:val="en-US"/>
        </w:rPr>
      </w:pPr>
      <w:r w:rsidRPr="00C736EE">
        <w:rPr>
          <w:b/>
          <w:bCs/>
          <w:lang w:val="en-US"/>
        </w:rPr>
        <w:t xml:space="preserve">Proposal </w:t>
      </w:r>
      <w:r>
        <w:rPr>
          <w:b/>
          <w:bCs/>
          <w:lang w:val="en-US"/>
        </w:rPr>
        <w:t>1</w:t>
      </w:r>
      <w:r w:rsidRPr="00C736EE">
        <w:rPr>
          <w:b/>
          <w:bCs/>
          <w:lang w:val="en-US"/>
        </w:rPr>
        <w:t>:</w:t>
      </w:r>
      <w:r>
        <w:rPr>
          <w:b/>
          <w:bCs/>
          <w:lang w:val="en-US"/>
        </w:rPr>
        <w:t xml:space="preserve"> </w:t>
      </w:r>
      <w:r w:rsidR="000E7162">
        <w:rPr>
          <w:b/>
          <w:bCs/>
          <w:lang w:val="en-US"/>
        </w:rPr>
        <w:t xml:space="preserve">The </w:t>
      </w:r>
      <w:r>
        <w:rPr>
          <w:b/>
          <w:bCs/>
          <w:lang w:val="en-US"/>
        </w:rPr>
        <w:t xml:space="preserve">R2D </w:t>
      </w:r>
      <w:r w:rsidR="000E7162">
        <w:rPr>
          <w:b/>
          <w:bCs/>
          <w:lang w:val="en-US"/>
        </w:rPr>
        <w:t>trigger message is used to</w:t>
      </w:r>
      <w:r w:rsidR="000E7162" w:rsidRPr="000E7162">
        <w:rPr>
          <w:b/>
          <w:bCs/>
          <w:lang w:val="en-US"/>
        </w:rPr>
        <w:t xml:space="preserve"> determine the beginning of an access slot</w:t>
      </w:r>
      <w:r>
        <w:rPr>
          <w:b/>
          <w:bCs/>
          <w:lang w:val="en-US"/>
        </w:rPr>
        <w:t>.</w:t>
      </w:r>
    </w:p>
    <w:p w14:paraId="7CEE355A" w14:textId="77777777" w:rsidR="00BA2F43" w:rsidRPr="00CB13B1" w:rsidRDefault="000E7162" w:rsidP="005F2E8A">
      <w:pPr>
        <w:rPr>
          <w:rFonts w:hint="eastAsia"/>
          <w:b/>
          <w:bCs/>
          <w:lang w:val="en-US"/>
        </w:rPr>
      </w:pPr>
      <w:r>
        <w:rPr>
          <w:lang w:val="en-US"/>
        </w:rPr>
        <w:t>Regarding the random value generation, same as</w:t>
      </w:r>
      <w:r w:rsidR="00BA2F43">
        <w:rPr>
          <w:lang w:val="en-US"/>
        </w:rPr>
        <w:t xml:space="preserve"> RFID, </w:t>
      </w:r>
      <w:r>
        <w:rPr>
          <w:lang w:val="en-US"/>
        </w:rPr>
        <w:t xml:space="preserve">the paging message is used to indicate the beginning of a paging round and Q, </w:t>
      </w:r>
      <w:r w:rsidR="00BA2F43">
        <w:rPr>
          <w:lang w:val="en-US"/>
        </w:rPr>
        <w:t xml:space="preserve">the device </w:t>
      </w:r>
      <w:r>
        <w:rPr>
          <w:lang w:val="en-US"/>
        </w:rPr>
        <w:t xml:space="preserve">shall </w:t>
      </w:r>
      <w:r w:rsidR="00BA2F43">
        <w:rPr>
          <w:lang w:val="en-US"/>
        </w:rPr>
        <w:t>generate random value based on network configured Q</w:t>
      </w:r>
      <w:r>
        <w:rPr>
          <w:lang w:val="en-US"/>
        </w:rPr>
        <w:t>.</w:t>
      </w:r>
      <w:r w:rsidR="00BA2F43">
        <w:rPr>
          <w:lang w:val="en-US"/>
        </w:rPr>
        <w:t xml:space="preserve"> </w:t>
      </w:r>
    </w:p>
    <w:p w14:paraId="5981BC19" w14:textId="77777777" w:rsidR="00BA2F43" w:rsidRDefault="00BA2F43" w:rsidP="00BA2F43">
      <w:pPr>
        <w:rPr>
          <w:b/>
          <w:bCs/>
          <w:lang w:val="en-US"/>
        </w:rPr>
      </w:pPr>
      <w:bookmarkStart w:id="2" w:name="_Hlk193807006"/>
      <w:r>
        <w:rPr>
          <w:b/>
          <w:bCs/>
          <w:lang w:val="en-US"/>
        </w:rPr>
        <w:t>Proposal 2: The ambient IOT device generate</w:t>
      </w:r>
      <w:r w:rsidR="000E7162">
        <w:rPr>
          <w:b/>
          <w:bCs/>
          <w:lang w:val="en-US"/>
        </w:rPr>
        <w:t>s</w:t>
      </w:r>
      <w:r>
        <w:rPr>
          <w:b/>
          <w:bCs/>
          <w:lang w:val="en-US"/>
        </w:rPr>
        <w:t xml:space="preserve"> random value based on Q </w:t>
      </w:r>
      <w:r w:rsidR="000E7162">
        <w:rPr>
          <w:b/>
          <w:bCs/>
          <w:lang w:val="en-US"/>
        </w:rPr>
        <w:t xml:space="preserve">configured </w:t>
      </w:r>
      <w:r w:rsidR="001A1277">
        <w:rPr>
          <w:b/>
          <w:bCs/>
          <w:lang w:val="en-US"/>
        </w:rPr>
        <w:t>in Paging message</w:t>
      </w:r>
      <w:r>
        <w:rPr>
          <w:b/>
          <w:bCs/>
          <w:lang w:val="en-US"/>
        </w:rPr>
        <w:t>.</w:t>
      </w:r>
      <w:r w:rsidRPr="00492860">
        <w:rPr>
          <w:b/>
          <w:bCs/>
          <w:lang w:val="en-US"/>
        </w:rPr>
        <w:t xml:space="preserve"> </w:t>
      </w:r>
    </w:p>
    <w:bookmarkEnd w:id="2"/>
    <w:p w14:paraId="6119F567" w14:textId="77777777" w:rsidR="00DF6709" w:rsidRDefault="00DF6709" w:rsidP="00BA2F43">
      <w:pPr>
        <w:rPr>
          <w:rFonts w:hint="eastAsia"/>
          <w:lang w:val="en-US"/>
        </w:rPr>
      </w:pPr>
      <w:r>
        <w:rPr>
          <w:rFonts w:hint="eastAsia"/>
          <w:lang w:val="en-US"/>
        </w:rPr>
        <w:t>R</w:t>
      </w:r>
      <w:r>
        <w:rPr>
          <w:lang w:val="en-US"/>
        </w:rPr>
        <w:t xml:space="preserve">egarding how to determine the access slot, RAN2 needs to discuss whether RFID slot-counter decrement mechanism should be used or not. </w:t>
      </w:r>
    </w:p>
    <w:p w14:paraId="3BE866F5" w14:textId="77777777" w:rsidR="00BA2F43" w:rsidRDefault="00DF6709" w:rsidP="00DF6709">
      <w:pPr>
        <w:rPr>
          <w:lang w:val="en-US"/>
        </w:rPr>
      </w:pPr>
      <w:r>
        <w:rPr>
          <w:lang w:val="en-US"/>
        </w:rPr>
        <w:t xml:space="preserve">The simple way could be </w:t>
      </w:r>
      <w:r w:rsidR="00BA2F43">
        <w:rPr>
          <w:lang w:val="en-US"/>
        </w:rPr>
        <w:t xml:space="preserve">the reader can indicate the slot index directly in trigger message, e.g., if the reader wants to trigger the slot index 8, the slot index 8 can be included in trigger message, then device </w:t>
      </w:r>
      <w:r w:rsidR="00690668">
        <w:rPr>
          <w:lang w:val="en-US"/>
        </w:rPr>
        <w:t xml:space="preserve">with slot counter 8 </w:t>
      </w:r>
      <w:r w:rsidR="00BA2F43">
        <w:rPr>
          <w:lang w:val="en-US"/>
        </w:rPr>
        <w:t>will initiate the access procedure. This method will not result in frequent removing/storing slot counter.</w:t>
      </w:r>
      <w:r w:rsidR="00B86519">
        <w:rPr>
          <w:lang w:val="en-US"/>
        </w:rPr>
        <w:t xml:space="preserve"> </w:t>
      </w:r>
      <w:r w:rsidR="00690668">
        <w:rPr>
          <w:lang w:val="en-US"/>
        </w:rPr>
        <w:t>We</w:t>
      </w:r>
      <w:r w:rsidR="00B86519">
        <w:rPr>
          <w:lang w:val="en-US"/>
        </w:rPr>
        <w:t xml:space="preserve"> summary the Pros and Cons </w:t>
      </w:r>
      <w:r w:rsidR="00690668">
        <w:rPr>
          <w:lang w:val="en-US"/>
        </w:rPr>
        <w:t xml:space="preserve">of </w:t>
      </w:r>
      <w:r w:rsidR="00B86519">
        <w:rPr>
          <w:lang w:val="en-US"/>
        </w:rPr>
        <w:t>the two methods</w:t>
      </w:r>
      <w:r w:rsidR="00690668">
        <w:rPr>
          <w:lang w:val="en-US"/>
        </w:rPr>
        <w:t xml:space="preserve"> </w:t>
      </w:r>
      <w:r w:rsidR="007E598D">
        <w:rPr>
          <w:lang w:val="en-US"/>
        </w:rPr>
        <w:t xml:space="preserve">(Count-down based and Index based) </w:t>
      </w:r>
      <w:r w:rsidR="00690668">
        <w:rPr>
          <w:lang w:val="en-US"/>
        </w:rPr>
        <w:t>in the below table</w:t>
      </w:r>
      <w:r w:rsidR="00B86519">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3772"/>
        <w:gridCol w:w="4639"/>
      </w:tblGrid>
      <w:tr w:rsidR="00B86519" w:rsidRPr="00AB7BD0" w14:paraId="02BBB2E9" w14:textId="77777777" w:rsidTr="00AB7BD0">
        <w:tc>
          <w:tcPr>
            <w:tcW w:w="1242" w:type="dxa"/>
            <w:shd w:val="clear" w:color="auto" w:fill="F7CAAC"/>
          </w:tcPr>
          <w:p w14:paraId="5DC2861D" w14:textId="77777777" w:rsidR="00B86519" w:rsidRPr="00AB7BD0" w:rsidRDefault="00B86519" w:rsidP="00AB7BD0">
            <w:pPr>
              <w:rPr>
                <w:rFonts w:hint="eastAsia"/>
                <w:lang w:val="en-US"/>
              </w:rPr>
            </w:pPr>
          </w:p>
        </w:tc>
        <w:tc>
          <w:tcPr>
            <w:tcW w:w="3828" w:type="dxa"/>
            <w:shd w:val="clear" w:color="auto" w:fill="F7CAAC"/>
          </w:tcPr>
          <w:p w14:paraId="0AA000D2" w14:textId="77777777" w:rsidR="00B86519" w:rsidRPr="00AB7BD0" w:rsidRDefault="00B86519" w:rsidP="00AB7BD0">
            <w:pPr>
              <w:rPr>
                <w:rFonts w:hint="eastAsia"/>
                <w:lang w:val="en-US"/>
              </w:rPr>
            </w:pPr>
            <w:r w:rsidRPr="00AB7BD0">
              <w:rPr>
                <w:b/>
                <w:bCs/>
              </w:rPr>
              <w:t xml:space="preserve">Option 1: The device enters its own slot by decreasing the </w:t>
            </w:r>
            <w:r w:rsidRPr="00AB7BD0">
              <w:rPr>
                <w:b/>
                <w:bCs/>
                <w:lang w:val="en-US"/>
              </w:rPr>
              <w:t xml:space="preserve">slot-counter upon receive </w:t>
            </w:r>
            <w:proofErr w:type="spellStart"/>
            <w:r w:rsidRPr="00AB7BD0">
              <w:rPr>
                <w:b/>
                <w:bCs/>
                <w:lang w:val="en-US"/>
              </w:rPr>
              <w:t>QueryRep</w:t>
            </w:r>
            <w:proofErr w:type="spellEnd"/>
            <w:r w:rsidRPr="00AB7BD0">
              <w:rPr>
                <w:b/>
                <w:bCs/>
                <w:lang w:val="en-US"/>
              </w:rPr>
              <w:t xml:space="preserve"> like command as RFID.</w:t>
            </w:r>
          </w:p>
        </w:tc>
        <w:tc>
          <w:tcPr>
            <w:tcW w:w="4785" w:type="dxa"/>
            <w:shd w:val="clear" w:color="auto" w:fill="F7CAAC"/>
          </w:tcPr>
          <w:p w14:paraId="374C3C8D" w14:textId="77777777" w:rsidR="00B86519" w:rsidRPr="00AB7BD0" w:rsidRDefault="00B86519" w:rsidP="00AB7BD0">
            <w:pPr>
              <w:rPr>
                <w:rFonts w:hint="eastAsia"/>
                <w:lang w:val="en-US"/>
              </w:rPr>
            </w:pPr>
            <w:r w:rsidRPr="00AB7BD0">
              <w:rPr>
                <w:b/>
                <w:bCs/>
                <w:lang w:val="en-US"/>
              </w:rPr>
              <w:t>Option 2: The reader indicate</w:t>
            </w:r>
            <w:r w:rsidR="00690668">
              <w:rPr>
                <w:b/>
                <w:bCs/>
                <w:lang w:val="en-US"/>
              </w:rPr>
              <w:t>s</w:t>
            </w:r>
            <w:r w:rsidRPr="00AB7BD0">
              <w:rPr>
                <w:b/>
                <w:bCs/>
                <w:lang w:val="en-US"/>
              </w:rPr>
              <w:t xml:space="preserve"> the target slot index in R2D trigger message and the devices with slot-counter = slot index will initiate the CB access.</w:t>
            </w:r>
          </w:p>
        </w:tc>
      </w:tr>
      <w:tr w:rsidR="00B86519" w:rsidRPr="00AB7BD0" w14:paraId="41861775" w14:textId="77777777" w:rsidTr="00AB7BD0">
        <w:tc>
          <w:tcPr>
            <w:tcW w:w="1242" w:type="dxa"/>
            <w:shd w:val="clear" w:color="auto" w:fill="auto"/>
          </w:tcPr>
          <w:p w14:paraId="75CB4545" w14:textId="77777777" w:rsidR="00B86519" w:rsidRPr="00AB7BD0" w:rsidRDefault="00B86519" w:rsidP="00AB7BD0">
            <w:pPr>
              <w:rPr>
                <w:rFonts w:hint="eastAsia"/>
                <w:lang w:val="en-US"/>
              </w:rPr>
            </w:pPr>
            <w:r w:rsidRPr="00AB7BD0">
              <w:rPr>
                <w:rFonts w:hint="eastAsia"/>
                <w:lang w:val="en-US"/>
              </w:rPr>
              <w:t>Pros</w:t>
            </w:r>
            <w:r w:rsidRPr="00AB7BD0">
              <w:rPr>
                <w:lang w:val="en-US"/>
              </w:rPr>
              <w:t xml:space="preserve">. </w:t>
            </w:r>
          </w:p>
        </w:tc>
        <w:tc>
          <w:tcPr>
            <w:tcW w:w="3828" w:type="dxa"/>
            <w:shd w:val="clear" w:color="auto" w:fill="auto"/>
          </w:tcPr>
          <w:p w14:paraId="122D63DA" w14:textId="77777777" w:rsidR="00B86519" w:rsidRPr="00AB7BD0" w:rsidRDefault="00B86519" w:rsidP="00AB7BD0">
            <w:pPr>
              <w:numPr>
                <w:ilvl w:val="0"/>
                <w:numId w:val="13"/>
              </w:numPr>
              <w:rPr>
                <w:rFonts w:hint="eastAsia"/>
                <w:lang w:val="en-US"/>
              </w:rPr>
            </w:pPr>
            <w:r w:rsidRPr="00AB7BD0">
              <w:rPr>
                <w:lang w:val="en-US"/>
              </w:rPr>
              <w:t>The load of each R2D message is small.</w:t>
            </w:r>
          </w:p>
        </w:tc>
        <w:tc>
          <w:tcPr>
            <w:tcW w:w="4785" w:type="dxa"/>
            <w:shd w:val="clear" w:color="auto" w:fill="auto"/>
          </w:tcPr>
          <w:p w14:paraId="725C6F72" w14:textId="77777777" w:rsidR="00B86519" w:rsidRPr="00AB7BD0" w:rsidRDefault="00690668" w:rsidP="00AB7BD0">
            <w:pPr>
              <w:numPr>
                <w:ilvl w:val="0"/>
                <w:numId w:val="16"/>
              </w:numPr>
              <w:rPr>
                <w:lang w:val="en-US"/>
              </w:rPr>
            </w:pPr>
            <w:r>
              <w:rPr>
                <w:lang w:val="en-US"/>
              </w:rPr>
              <w:t>less power consumption since the device does not need to count-down</w:t>
            </w:r>
            <w:r w:rsidR="00B86519" w:rsidRPr="00AB7BD0">
              <w:rPr>
                <w:lang w:val="en-US"/>
              </w:rPr>
              <w:t>.</w:t>
            </w:r>
          </w:p>
          <w:p w14:paraId="5F2C4CAB" w14:textId="77777777" w:rsidR="00B86519" w:rsidRPr="00AB7BD0" w:rsidRDefault="00690668" w:rsidP="00AB7BD0">
            <w:pPr>
              <w:numPr>
                <w:ilvl w:val="0"/>
                <w:numId w:val="16"/>
              </w:numPr>
              <w:rPr>
                <w:rFonts w:hint="eastAsia"/>
                <w:lang w:val="en-US"/>
              </w:rPr>
            </w:pPr>
            <w:r>
              <w:rPr>
                <w:lang w:val="en-US"/>
              </w:rPr>
              <w:t>Flexible, the reader can trigger any</w:t>
            </w:r>
            <w:r w:rsidR="009C5571">
              <w:rPr>
                <w:lang w:val="en-US"/>
              </w:rPr>
              <w:t xml:space="preserve"> number in a slot based on index number</w:t>
            </w:r>
            <w:r w:rsidR="00B86519" w:rsidRPr="00AB7BD0">
              <w:rPr>
                <w:lang w:val="en-US"/>
              </w:rPr>
              <w:t xml:space="preserve"> </w:t>
            </w:r>
          </w:p>
        </w:tc>
      </w:tr>
      <w:tr w:rsidR="00B86519" w:rsidRPr="00AB7BD0" w14:paraId="1230105C" w14:textId="77777777" w:rsidTr="00AB7BD0">
        <w:tc>
          <w:tcPr>
            <w:tcW w:w="1242" w:type="dxa"/>
            <w:shd w:val="clear" w:color="auto" w:fill="auto"/>
          </w:tcPr>
          <w:p w14:paraId="503ECD74" w14:textId="77777777" w:rsidR="00B86519" w:rsidRPr="00AB7BD0" w:rsidRDefault="00B86519" w:rsidP="00AB7BD0">
            <w:pPr>
              <w:rPr>
                <w:rFonts w:hint="eastAsia"/>
                <w:lang w:val="en-US"/>
              </w:rPr>
            </w:pPr>
            <w:r w:rsidRPr="00AB7BD0">
              <w:rPr>
                <w:rFonts w:hint="eastAsia"/>
                <w:lang w:val="en-US"/>
              </w:rPr>
              <w:t>C</w:t>
            </w:r>
            <w:r w:rsidRPr="00AB7BD0">
              <w:rPr>
                <w:lang w:val="en-US"/>
              </w:rPr>
              <w:t>ons.</w:t>
            </w:r>
          </w:p>
        </w:tc>
        <w:tc>
          <w:tcPr>
            <w:tcW w:w="3828" w:type="dxa"/>
            <w:shd w:val="clear" w:color="auto" w:fill="auto"/>
          </w:tcPr>
          <w:p w14:paraId="145CAED7" w14:textId="77777777" w:rsidR="00B86519" w:rsidRPr="00AB7BD0" w:rsidRDefault="00B86519" w:rsidP="00AB7BD0">
            <w:pPr>
              <w:numPr>
                <w:ilvl w:val="0"/>
                <w:numId w:val="15"/>
              </w:numPr>
              <w:rPr>
                <w:lang w:val="en-US"/>
              </w:rPr>
            </w:pPr>
            <w:r w:rsidRPr="00AB7BD0">
              <w:rPr>
                <w:rFonts w:hint="eastAsia"/>
                <w:lang w:val="en-US"/>
              </w:rPr>
              <w:t>T</w:t>
            </w:r>
            <w:r w:rsidRPr="00AB7BD0">
              <w:rPr>
                <w:lang w:val="en-US"/>
              </w:rPr>
              <w:t>he device should receive all R2D message to maintain the slot counter decrement and it will waste more device power.</w:t>
            </w:r>
          </w:p>
          <w:p w14:paraId="42AC1D76" w14:textId="77777777" w:rsidR="00B86519" w:rsidRPr="00AB7BD0" w:rsidRDefault="009C5571" w:rsidP="00AB7BD0">
            <w:pPr>
              <w:numPr>
                <w:ilvl w:val="0"/>
                <w:numId w:val="15"/>
              </w:numPr>
              <w:rPr>
                <w:lang w:val="en-US"/>
              </w:rPr>
            </w:pPr>
            <w:r>
              <w:rPr>
                <w:lang w:val="en-US"/>
              </w:rPr>
              <w:t>Frequent handling(</w:t>
            </w:r>
            <w:r w:rsidR="00B86519" w:rsidRPr="00AB7BD0">
              <w:rPr>
                <w:lang w:val="en-US"/>
              </w:rPr>
              <w:t>store/release</w:t>
            </w:r>
            <w:r>
              <w:rPr>
                <w:lang w:val="en-US"/>
              </w:rPr>
              <w:t>) of</w:t>
            </w:r>
            <w:r w:rsidR="00B86519" w:rsidRPr="00AB7BD0">
              <w:rPr>
                <w:lang w:val="en-US"/>
              </w:rPr>
              <w:t xml:space="preserve"> the slot counter</w:t>
            </w:r>
            <w:r>
              <w:rPr>
                <w:lang w:val="en-US"/>
              </w:rPr>
              <w:t xml:space="preserve"> that will lead more power consumption.</w:t>
            </w:r>
          </w:p>
          <w:p w14:paraId="5FF309E9" w14:textId="77777777" w:rsidR="00B86519" w:rsidRPr="00AB7BD0" w:rsidRDefault="00B86519" w:rsidP="00AB7BD0">
            <w:pPr>
              <w:numPr>
                <w:ilvl w:val="0"/>
                <w:numId w:val="15"/>
              </w:numPr>
              <w:rPr>
                <w:rFonts w:hint="eastAsia"/>
                <w:lang w:val="en-US"/>
              </w:rPr>
            </w:pPr>
            <w:r w:rsidRPr="00AB7BD0">
              <w:rPr>
                <w:lang w:val="en-US"/>
              </w:rPr>
              <w:t xml:space="preserve">The device in </w:t>
            </w:r>
            <w:r w:rsidR="009C5571">
              <w:rPr>
                <w:lang w:val="en-US"/>
              </w:rPr>
              <w:t xml:space="preserve">a paging round only </w:t>
            </w:r>
            <w:r w:rsidRPr="00AB7BD0">
              <w:rPr>
                <w:lang w:val="en-US"/>
              </w:rPr>
              <w:t xml:space="preserve">has </w:t>
            </w:r>
            <w:r w:rsidR="009C5571">
              <w:rPr>
                <w:lang w:val="en-US"/>
              </w:rPr>
              <w:t>a single</w:t>
            </w:r>
            <w:r w:rsidR="009C5571" w:rsidRPr="00AB7BD0">
              <w:rPr>
                <w:lang w:val="en-US"/>
              </w:rPr>
              <w:t xml:space="preserve"> </w:t>
            </w:r>
            <w:r w:rsidRPr="00AB7BD0">
              <w:rPr>
                <w:lang w:val="en-US"/>
              </w:rPr>
              <w:t xml:space="preserve">chance to access the network. </w:t>
            </w:r>
          </w:p>
        </w:tc>
        <w:tc>
          <w:tcPr>
            <w:tcW w:w="4785" w:type="dxa"/>
            <w:shd w:val="clear" w:color="auto" w:fill="auto"/>
          </w:tcPr>
          <w:p w14:paraId="09D02BE1" w14:textId="77777777" w:rsidR="00B86519" w:rsidRPr="00AB7BD0" w:rsidRDefault="009C5571" w:rsidP="00AB7BD0">
            <w:pPr>
              <w:numPr>
                <w:ilvl w:val="0"/>
                <w:numId w:val="14"/>
              </w:numPr>
              <w:rPr>
                <w:rFonts w:hint="eastAsia"/>
                <w:lang w:val="en-US"/>
              </w:rPr>
            </w:pPr>
            <w:r>
              <w:rPr>
                <w:lang w:val="en-US"/>
              </w:rPr>
              <w:t xml:space="preserve">additional </w:t>
            </w:r>
            <w:r w:rsidR="003F623E">
              <w:rPr>
                <w:lang w:val="en-US"/>
              </w:rPr>
              <w:t>signaling</w:t>
            </w:r>
            <w:r>
              <w:rPr>
                <w:lang w:val="en-US"/>
              </w:rPr>
              <w:t xml:space="preserve"> overhead</w:t>
            </w:r>
            <w:r w:rsidR="00B86519" w:rsidRPr="00AB7BD0">
              <w:rPr>
                <w:lang w:val="en-US"/>
              </w:rPr>
              <w:t xml:space="preserve"> </w:t>
            </w:r>
            <w:r>
              <w:rPr>
                <w:lang w:val="en-US"/>
              </w:rPr>
              <w:t xml:space="preserve">especially </w:t>
            </w:r>
            <w:r w:rsidR="00B86519" w:rsidRPr="00AB7BD0">
              <w:rPr>
                <w:lang w:val="en-US"/>
              </w:rPr>
              <w:t>when the slot number is huge.</w:t>
            </w:r>
            <w:r w:rsidR="007E598D">
              <w:rPr>
                <w:lang w:val="en-US"/>
              </w:rPr>
              <w:t xml:space="preserve"> The worst case is 16bits.</w:t>
            </w:r>
          </w:p>
        </w:tc>
      </w:tr>
    </w:tbl>
    <w:p w14:paraId="58F0670C" w14:textId="77777777" w:rsidR="00B86519" w:rsidRDefault="00B86519" w:rsidP="00BA2F43">
      <w:pPr>
        <w:rPr>
          <w:lang w:val="en-US"/>
        </w:rPr>
      </w:pPr>
    </w:p>
    <w:p w14:paraId="19AE1818" w14:textId="77777777" w:rsidR="00BA2F43" w:rsidRDefault="00BA2F43" w:rsidP="00BA2F43">
      <w:pPr>
        <w:rPr>
          <w:b/>
          <w:bCs/>
          <w:lang w:val="en-US"/>
        </w:rPr>
      </w:pPr>
      <w:r w:rsidRPr="006E32EC">
        <w:rPr>
          <w:b/>
          <w:bCs/>
          <w:lang w:val="en-US"/>
        </w:rPr>
        <w:t>Observation</w:t>
      </w:r>
      <w:r>
        <w:rPr>
          <w:b/>
          <w:bCs/>
          <w:lang w:val="en-US"/>
        </w:rPr>
        <w:t xml:space="preserve"> 1</w:t>
      </w:r>
      <w:r w:rsidRPr="006E32EC">
        <w:rPr>
          <w:b/>
          <w:bCs/>
          <w:lang w:val="en-US"/>
        </w:rPr>
        <w:t>:</w:t>
      </w:r>
      <w:r>
        <w:rPr>
          <w:b/>
          <w:bCs/>
          <w:lang w:val="en-US"/>
        </w:rPr>
        <w:t xml:space="preserve"> </w:t>
      </w:r>
      <w:r>
        <w:rPr>
          <w:rFonts w:hint="eastAsia"/>
          <w:b/>
          <w:bCs/>
          <w:lang w:val="en-US"/>
        </w:rPr>
        <w:t>In</w:t>
      </w:r>
      <w:r>
        <w:rPr>
          <w:b/>
          <w:bCs/>
          <w:lang w:val="en-US"/>
        </w:rPr>
        <w:t xml:space="preserve"> </w:t>
      </w:r>
      <w:r>
        <w:rPr>
          <w:rFonts w:hint="eastAsia"/>
          <w:b/>
          <w:bCs/>
          <w:lang w:val="en-US"/>
        </w:rPr>
        <w:t>RFID,</w:t>
      </w:r>
      <w:r>
        <w:rPr>
          <w:b/>
          <w:bCs/>
          <w:lang w:val="en-US"/>
        </w:rPr>
        <w:t xml:space="preserve"> </w:t>
      </w:r>
      <w:r w:rsidRPr="006E32EC">
        <w:rPr>
          <w:b/>
          <w:bCs/>
          <w:lang w:val="en-US"/>
        </w:rPr>
        <w:t>Slot-counter decrement mechanism result</w:t>
      </w:r>
      <w:r>
        <w:rPr>
          <w:b/>
          <w:bCs/>
          <w:lang w:val="en-US"/>
        </w:rPr>
        <w:t>s</w:t>
      </w:r>
      <w:r w:rsidRPr="006E32EC">
        <w:rPr>
          <w:b/>
          <w:bCs/>
          <w:lang w:val="en-US"/>
        </w:rPr>
        <w:t xml:space="preserve"> in frequent removing/storing slot counter </w:t>
      </w:r>
      <w:r w:rsidR="009C5571">
        <w:rPr>
          <w:b/>
          <w:bCs/>
          <w:lang w:val="en-US"/>
        </w:rPr>
        <w:t>that will</w:t>
      </w:r>
      <w:r w:rsidRPr="006E32EC">
        <w:rPr>
          <w:b/>
          <w:bCs/>
          <w:lang w:val="en-US"/>
        </w:rPr>
        <w:t xml:space="preserve"> increase device’s power consumption.</w:t>
      </w:r>
    </w:p>
    <w:p w14:paraId="46DF174D" w14:textId="77777777" w:rsidR="00BA2F43" w:rsidRDefault="00BA2F43" w:rsidP="00BA2F43">
      <w:pPr>
        <w:rPr>
          <w:b/>
          <w:bCs/>
          <w:lang w:val="en-US"/>
        </w:rPr>
      </w:pPr>
      <w:r>
        <w:rPr>
          <w:b/>
          <w:bCs/>
          <w:lang w:val="en-US"/>
        </w:rPr>
        <w:t xml:space="preserve">Observation 2: In RFID, </w:t>
      </w:r>
      <w:r w:rsidRPr="006E32EC">
        <w:rPr>
          <w:b/>
          <w:bCs/>
          <w:lang w:val="en-US"/>
        </w:rPr>
        <w:t>Slot-counter decrement mechanism</w:t>
      </w:r>
      <w:r>
        <w:rPr>
          <w:b/>
          <w:bCs/>
          <w:lang w:val="en-US"/>
        </w:rPr>
        <w:t xml:space="preserve"> </w:t>
      </w:r>
      <w:r w:rsidR="009C5571">
        <w:rPr>
          <w:b/>
          <w:bCs/>
          <w:lang w:val="en-US"/>
        </w:rPr>
        <w:t>requires the device to</w:t>
      </w:r>
      <w:r>
        <w:rPr>
          <w:b/>
          <w:bCs/>
          <w:lang w:val="en-US"/>
        </w:rPr>
        <w:t xml:space="preserve"> receive lots of R2D command </w:t>
      </w:r>
      <w:r w:rsidR="009C5571">
        <w:rPr>
          <w:b/>
          <w:bCs/>
          <w:lang w:val="en-US"/>
        </w:rPr>
        <w:t>that</w:t>
      </w:r>
      <w:r>
        <w:rPr>
          <w:b/>
          <w:bCs/>
          <w:lang w:val="en-US"/>
        </w:rPr>
        <w:t xml:space="preserve"> will increase </w:t>
      </w:r>
      <w:r w:rsidRPr="006E32EC">
        <w:rPr>
          <w:b/>
          <w:bCs/>
          <w:lang w:val="en-US"/>
        </w:rPr>
        <w:t>device’s power consumption.</w:t>
      </w:r>
    </w:p>
    <w:p w14:paraId="778DC2DB" w14:textId="77777777" w:rsidR="007E598D" w:rsidRPr="006E32EC" w:rsidRDefault="007E598D" w:rsidP="007E598D">
      <w:pPr>
        <w:rPr>
          <w:rFonts w:hint="eastAsia"/>
          <w:b/>
          <w:bCs/>
          <w:lang w:val="en-US"/>
        </w:rPr>
      </w:pPr>
      <w:r>
        <w:rPr>
          <w:b/>
          <w:bCs/>
          <w:lang w:val="en-US"/>
        </w:rPr>
        <w:t xml:space="preserve">Observation 3: In RFID, long latency for failure case, the device has to wait for </w:t>
      </w:r>
      <w:proofErr w:type="spellStart"/>
      <w:r w:rsidRPr="007E598D">
        <w:rPr>
          <w:b/>
          <w:bCs/>
          <w:lang w:val="en-US"/>
        </w:rPr>
        <w:t>QueryAdjust</w:t>
      </w:r>
      <w:proofErr w:type="spellEnd"/>
      <w:r w:rsidRPr="007E598D">
        <w:rPr>
          <w:b/>
          <w:bCs/>
          <w:lang w:val="en-US"/>
        </w:rPr>
        <w:t xml:space="preserve"> message, and then count-down again</w:t>
      </w:r>
      <w:r w:rsidRPr="006E32EC">
        <w:rPr>
          <w:b/>
          <w:bCs/>
          <w:lang w:val="en-US"/>
        </w:rPr>
        <w:t>.</w:t>
      </w:r>
    </w:p>
    <w:p w14:paraId="14793C41" w14:textId="77777777" w:rsidR="007E598D" w:rsidRPr="005F2E8A" w:rsidRDefault="007E598D" w:rsidP="00BA2F43">
      <w:pPr>
        <w:rPr>
          <w:rFonts w:hint="eastAsia"/>
          <w:lang w:val="en-US"/>
        </w:rPr>
      </w:pPr>
      <w:r>
        <w:rPr>
          <w:rFonts w:hint="eastAsia"/>
          <w:lang w:val="en-US"/>
        </w:rPr>
        <w:t>B</w:t>
      </w:r>
      <w:r>
        <w:rPr>
          <w:lang w:val="en-US"/>
        </w:rPr>
        <w:t xml:space="preserve">ased on above analysis, we think </w:t>
      </w:r>
      <w:r w:rsidR="003F623E">
        <w:rPr>
          <w:lang w:val="en-US"/>
        </w:rPr>
        <w:t>index-based</w:t>
      </w:r>
      <w:r>
        <w:rPr>
          <w:lang w:val="en-US"/>
        </w:rPr>
        <w:t xml:space="preserve"> approach is better from power consumption perspective and flexibility perspective although additional R2D overhead is required. </w:t>
      </w:r>
    </w:p>
    <w:p w14:paraId="0A094449" w14:textId="77777777" w:rsidR="00BA2F43" w:rsidRPr="00083BC9" w:rsidRDefault="00BA2F43" w:rsidP="00BA2F43">
      <w:pPr>
        <w:rPr>
          <w:rFonts w:hint="eastAsia"/>
          <w:b/>
          <w:bCs/>
          <w:lang w:val="en-US"/>
        </w:rPr>
      </w:pPr>
      <w:r w:rsidRPr="000F639B">
        <w:rPr>
          <w:b/>
          <w:bCs/>
          <w:lang w:val="en-US"/>
        </w:rPr>
        <w:t>Proposal</w:t>
      </w:r>
      <w:r>
        <w:rPr>
          <w:b/>
          <w:bCs/>
          <w:lang w:val="en-US"/>
        </w:rPr>
        <w:t xml:space="preserve"> </w:t>
      </w:r>
      <w:r w:rsidR="003D1AC5">
        <w:rPr>
          <w:b/>
          <w:bCs/>
          <w:lang w:val="en-US"/>
        </w:rPr>
        <w:t>3</w:t>
      </w:r>
      <w:r w:rsidRPr="000F639B">
        <w:rPr>
          <w:b/>
          <w:bCs/>
          <w:lang w:val="en-US"/>
        </w:rPr>
        <w:t>:</w:t>
      </w:r>
      <w:r>
        <w:rPr>
          <w:b/>
          <w:bCs/>
          <w:lang w:val="en-US"/>
        </w:rPr>
        <w:t xml:space="preserve"> </w:t>
      </w:r>
      <w:r w:rsidR="007E598D">
        <w:rPr>
          <w:b/>
          <w:bCs/>
          <w:lang w:val="en-US"/>
        </w:rPr>
        <w:t xml:space="preserve">Slot </w:t>
      </w:r>
      <w:r w:rsidR="003F623E">
        <w:rPr>
          <w:b/>
          <w:bCs/>
          <w:lang w:val="en-US"/>
        </w:rPr>
        <w:t>index-based</w:t>
      </w:r>
      <w:r w:rsidR="007E598D">
        <w:rPr>
          <w:b/>
          <w:bCs/>
          <w:lang w:val="en-US"/>
        </w:rPr>
        <w:t xml:space="preserve"> access slot selection is used for A-IoT, </w:t>
      </w:r>
      <w:r w:rsidR="003F623E">
        <w:rPr>
          <w:b/>
          <w:bCs/>
          <w:lang w:val="en-US"/>
        </w:rPr>
        <w:t>i.e.,</w:t>
      </w:r>
      <w:r w:rsidR="007E598D">
        <w:rPr>
          <w:b/>
          <w:bCs/>
          <w:lang w:val="en-US"/>
        </w:rPr>
        <w:t xml:space="preserve"> the </w:t>
      </w:r>
      <w:r>
        <w:rPr>
          <w:b/>
          <w:bCs/>
          <w:lang w:val="en-US"/>
        </w:rPr>
        <w:t>reader indicate</w:t>
      </w:r>
      <w:r w:rsidR="007E598D">
        <w:rPr>
          <w:b/>
          <w:bCs/>
          <w:lang w:val="en-US"/>
        </w:rPr>
        <w:t>s</w:t>
      </w:r>
      <w:r>
        <w:rPr>
          <w:b/>
          <w:bCs/>
          <w:lang w:val="en-US"/>
        </w:rPr>
        <w:t xml:space="preserve"> the target slot index in R2D trigger message and the devices with slot-counter = slot index </w:t>
      </w:r>
      <w:r w:rsidR="007E598D">
        <w:rPr>
          <w:b/>
          <w:bCs/>
          <w:lang w:val="en-US"/>
        </w:rPr>
        <w:t xml:space="preserve">shall </w:t>
      </w:r>
      <w:r>
        <w:rPr>
          <w:b/>
          <w:bCs/>
          <w:lang w:val="en-US"/>
        </w:rPr>
        <w:t xml:space="preserve">initiate the access. </w:t>
      </w:r>
    </w:p>
    <w:p w14:paraId="208D609D" w14:textId="77777777" w:rsidR="007B1E63" w:rsidRDefault="007B1E63" w:rsidP="005F2E8A">
      <w:pPr>
        <w:pStyle w:val="Heading2"/>
      </w:pPr>
      <w:bookmarkStart w:id="3" w:name="_Hlk193807030"/>
      <w:r>
        <w:t xml:space="preserve">Issue </w:t>
      </w:r>
      <w:r w:rsidR="00BA2F43">
        <w:t>2</w:t>
      </w:r>
      <w:r>
        <w:t xml:space="preserve">: </w:t>
      </w:r>
      <w:r w:rsidR="00B74FB3">
        <w:t>H</w:t>
      </w:r>
      <w:r w:rsidR="007E598D" w:rsidRPr="007E598D">
        <w:t>ow to handle RN16 collision?</w:t>
      </w:r>
    </w:p>
    <w:bookmarkEnd w:id="3"/>
    <w:p w14:paraId="6AC0346F" w14:textId="77777777" w:rsidR="005F23E7" w:rsidRPr="003F38EE" w:rsidRDefault="005F23E7" w:rsidP="003F38EE">
      <w:pPr>
        <w:jc w:val="center"/>
        <w:rPr>
          <w:lang w:eastAsia="x-none"/>
        </w:rPr>
      </w:pPr>
    </w:p>
    <w:p w14:paraId="6AA87883" w14:textId="77777777" w:rsidR="0032411D" w:rsidRDefault="00CB13B1" w:rsidP="002F4FD6">
      <w:pPr>
        <w:rPr>
          <w:rFonts w:hint="eastAsia"/>
        </w:rPr>
      </w:pPr>
      <w:r>
        <w:object w:dxaOrig="9518" w:dyaOrig="4861" w14:anchorId="3C8D36B0">
          <v:shape id="_x0000_i1026" type="#_x0000_t75" style="width:475.8pt;height:243pt" o:ole="">
            <v:imagedata r:id="rId10" o:title=""/>
          </v:shape>
          <o:OLEObject Type="Embed" ProgID="Visio.Drawing.15" ShapeID="_x0000_i1026" DrawAspect="Content" ObjectID="_1804526908" r:id="rId11"/>
        </w:object>
      </w:r>
    </w:p>
    <w:p w14:paraId="5C2432E6" w14:textId="77777777" w:rsidR="0032411D" w:rsidRDefault="007E598D" w:rsidP="00403D90">
      <w:r>
        <w:rPr>
          <w:lang w:val="en-US"/>
        </w:rPr>
        <w:t xml:space="preserve">In email discussion [036], some companies commented the issue on RN16 collision. </w:t>
      </w:r>
      <w:r w:rsidR="007E6D26">
        <w:t>I</w:t>
      </w:r>
      <w:r w:rsidR="007E6D26">
        <w:rPr>
          <w:rFonts w:hint="eastAsia"/>
        </w:rPr>
        <w:t>f</w:t>
      </w:r>
      <w:r w:rsidR="007E6D26">
        <w:t xml:space="preserve"> device 1 and device 2 trigger CB access with same RN16 in different FDMA based access occasion in </w:t>
      </w:r>
      <w:r w:rsidR="00233C22">
        <w:t xml:space="preserve">the same access </w:t>
      </w:r>
      <w:r w:rsidR="007E6D26">
        <w:t>slot</w:t>
      </w:r>
      <w:r>
        <w:t>, the reader can identify these two devices</w:t>
      </w:r>
      <w:r w:rsidR="00233C22">
        <w:t xml:space="preserve"> since the access occasion is different, but i</w:t>
      </w:r>
      <w:r w:rsidR="007E6D26">
        <w:t>t is not clear how to handle t</w:t>
      </w:r>
      <w:r w:rsidR="00233C22">
        <w:t>his scenario, especially how to identify these two devices in subsequent R2D message (</w:t>
      </w:r>
      <w:proofErr w:type="spellStart"/>
      <w:r w:rsidR="00233C22">
        <w:t>Msg</w:t>
      </w:r>
      <w:proofErr w:type="spellEnd"/>
      <w:r w:rsidR="00233C22">
        <w:t xml:space="preserve"> 2). </w:t>
      </w:r>
      <w:r w:rsidR="00073E1C">
        <w:t>We think it is worth to solve the issue considering there is no ambiguous issue in Reader</w:t>
      </w:r>
      <w:r w:rsidR="007E6D26">
        <w:t>.</w:t>
      </w:r>
    </w:p>
    <w:p w14:paraId="73C17E50" w14:textId="77777777" w:rsidR="00C2165A" w:rsidRPr="000A584F" w:rsidRDefault="007E6D26" w:rsidP="003F38EE">
      <w:pPr>
        <w:rPr>
          <w:rFonts w:hint="eastAsia"/>
          <w:b/>
          <w:bCs/>
        </w:rPr>
      </w:pPr>
      <w:r>
        <w:rPr>
          <w:b/>
          <w:bCs/>
        </w:rPr>
        <w:t xml:space="preserve">Proposal </w:t>
      </w:r>
      <w:r w:rsidR="00233C22">
        <w:rPr>
          <w:b/>
          <w:bCs/>
        </w:rPr>
        <w:t>4</w:t>
      </w:r>
      <w:r>
        <w:rPr>
          <w:b/>
          <w:bCs/>
        </w:rPr>
        <w:t xml:space="preserve">: RAN2 </w:t>
      </w:r>
      <w:r w:rsidR="00233C22">
        <w:rPr>
          <w:b/>
          <w:bCs/>
        </w:rPr>
        <w:t>confirm the need</w:t>
      </w:r>
      <w:r>
        <w:rPr>
          <w:b/>
          <w:bCs/>
        </w:rPr>
        <w:t xml:space="preserve"> to address the RN16 collision issue, i.e., </w:t>
      </w:r>
      <w:r w:rsidRPr="006E32EC">
        <w:rPr>
          <w:b/>
          <w:bCs/>
        </w:rPr>
        <w:t xml:space="preserve">reader </w:t>
      </w:r>
      <w:r w:rsidR="00016C69">
        <w:rPr>
          <w:b/>
          <w:bCs/>
        </w:rPr>
        <w:t xml:space="preserve">shall </w:t>
      </w:r>
      <w:r w:rsidR="0026749F">
        <w:rPr>
          <w:b/>
          <w:bCs/>
        </w:rPr>
        <w:t xml:space="preserve">be able to </w:t>
      </w:r>
      <w:r w:rsidR="00016C69">
        <w:rPr>
          <w:b/>
          <w:bCs/>
        </w:rPr>
        <w:t xml:space="preserve">handle the case that difference devices send </w:t>
      </w:r>
      <w:r w:rsidRPr="006E32EC">
        <w:rPr>
          <w:b/>
          <w:bCs/>
        </w:rPr>
        <w:t xml:space="preserve">MSG1 </w:t>
      </w:r>
      <w:r>
        <w:rPr>
          <w:b/>
          <w:bCs/>
        </w:rPr>
        <w:t>with same RN16</w:t>
      </w:r>
      <w:r w:rsidRPr="006E32EC">
        <w:rPr>
          <w:b/>
          <w:bCs/>
        </w:rPr>
        <w:t xml:space="preserve"> via different access occasion</w:t>
      </w:r>
      <w:r>
        <w:rPr>
          <w:b/>
          <w:bCs/>
        </w:rPr>
        <w:t>.</w:t>
      </w:r>
    </w:p>
    <w:p w14:paraId="6117BE51" w14:textId="77777777" w:rsidR="00BF03EE" w:rsidRDefault="00BF03EE" w:rsidP="005F2E8A">
      <w:pPr>
        <w:pStyle w:val="Heading2"/>
      </w:pPr>
      <w:r>
        <w:t xml:space="preserve">Issue </w:t>
      </w:r>
      <w:r w:rsidR="00233C22">
        <w:t>3</w:t>
      </w:r>
      <w:r>
        <w:t xml:space="preserve">: </w:t>
      </w:r>
      <w:r w:rsidR="00644E72">
        <w:rPr>
          <w:rFonts w:hint="eastAsia"/>
        </w:rPr>
        <w:t>MSG</w:t>
      </w:r>
      <w:r w:rsidR="00644E72">
        <w:t xml:space="preserve">2 </w:t>
      </w:r>
      <w:r w:rsidR="00644E72">
        <w:rPr>
          <w:rFonts w:hint="eastAsia"/>
        </w:rPr>
        <w:t>design</w:t>
      </w:r>
      <w:r w:rsidR="001F74BA">
        <w:t xml:space="preserve"> in CB access </w:t>
      </w:r>
    </w:p>
    <w:p w14:paraId="66ED21FC" w14:textId="77777777" w:rsidR="007021B6" w:rsidRDefault="00256A87" w:rsidP="007B1E63">
      <w:r>
        <w:rPr>
          <w:lang w:eastAsia="x-none"/>
        </w:rPr>
        <w:t>In RAN1#120 meeting, RAN</w:t>
      </w:r>
      <w:r w:rsidR="00C26371">
        <w:rPr>
          <w:lang w:eastAsia="x-none"/>
        </w:rPr>
        <w:t>1</w:t>
      </w:r>
      <w:r>
        <w:rPr>
          <w:lang w:eastAsia="x-none"/>
        </w:rPr>
        <w:t xml:space="preserve"> agreed that </w:t>
      </w:r>
      <w:r w:rsidR="00C26371">
        <w:rPr>
          <w:lang w:eastAsia="x-none"/>
        </w:rPr>
        <w:t xml:space="preserve">MSG2 supports both option 1 (i.e., separate MSG2) and option 2 (multiplexing MSG2). </w:t>
      </w:r>
    </w:p>
    <w:p w14:paraId="323DA45A" w14:textId="77777777" w:rsidR="007021B6" w:rsidRDefault="007021B6" w:rsidP="007B1E63">
      <w:r w:rsidRPr="000020F7">
        <w:rPr>
          <w:b/>
          <w:bCs/>
        </w:rPr>
        <w:lastRenderedPageBreak/>
        <w:t>Option 1</w:t>
      </w:r>
      <w:r>
        <w:t>: MSG2 corresponding to each access occasion in one slot is TDM based transmission.</w:t>
      </w:r>
    </w:p>
    <w:p w14:paraId="01D6E871" w14:textId="77777777" w:rsidR="007021B6" w:rsidRDefault="007021B6" w:rsidP="007B1E63">
      <w:r w:rsidRPr="000020F7">
        <w:rPr>
          <w:b/>
          <w:bCs/>
        </w:rPr>
        <w:t xml:space="preserve">Option </w:t>
      </w:r>
      <w:r w:rsidR="00256A87">
        <w:rPr>
          <w:b/>
          <w:bCs/>
        </w:rPr>
        <w:t>2</w:t>
      </w:r>
      <w:r>
        <w:t>:</w:t>
      </w:r>
      <w:r w:rsidRPr="007021B6">
        <w:t xml:space="preserve"> </w:t>
      </w:r>
      <w:r>
        <w:t>MSG2 corresponding to each access occasion in one slot are multiplexed in one MSG2 PDU.</w:t>
      </w:r>
    </w:p>
    <w:p w14:paraId="2C9FDF10" w14:textId="77777777" w:rsidR="00BD595E" w:rsidRDefault="00256A87" w:rsidP="007B1E63">
      <w:r>
        <w:object w:dxaOrig="12706" w:dyaOrig="6849" w14:anchorId="1077D276">
          <v:shape id="_x0000_i1027" type="#_x0000_t75" style="width:481.5pt;height:259.5pt" o:ole="">
            <v:imagedata r:id="rId12" o:title=""/>
          </v:shape>
          <o:OLEObject Type="Embed" ProgID="Visio.Drawing.15" ShapeID="_x0000_i1027" DrawAspect="Content" ObjectID="_1804526909" r:id="rId13"/>
        </w:object>
      </w:r>
    </w:p>
    <w:p w14:paraId="0C3D4282" w14:textId="77777777" w:rsidR="00BC34C5" w:rsidRDefault="00BC34C5" w:rsidP="00BC34C5">
      <w:r>
        <w:t>RAN1 is discussing whether Msg2 monitoring window is needed. Given the device shall always monitor the R2D message, the failure can be determined based on the reception of sub-sequent message/</w:t>
      </w:r>
      <w:r w:rsidR="003F623E">
        <w:t>signalling</w:t>
      </w:r>
      <w:r>
        <w:t>, e.g., paging, NACK or Command. The Msg2 monitoring window definition is not needed.</w:t>
      </w:r>
    </w:p>
    <w:p w14:paraId="252D299A" w14:textId="77777777" w:rsidR="00BC34C5" w:rsidRPr="000A584F" w:rsidRDefault="00BC34C5" w:rsidP="00BC34C5">
      <w:pPr>
        <w:rPr>
          <w:rFonts w:hint="eastAsia"/>
          <w:b/>
          <w:bCs/>
        </w:rPr>
      </w:pPr>
      <w:r>
        <w:rPr>
          <w:b/>
          <w:bCs/>
        </w:rPr>
        <w:t xml:space="preserve">Proposal 5: </w:t>
      </w:r>
      <w:proofErr w:type="spellStart"/>
      <w:r>
        <w:rPr>
          <w:b/>
          <w:bCs/>
        </w:rPr>
        <w:t>Msg</w:t>
      </w:r>
      <w:proofErr w:type="spellEnd"/>
      <w:r>
        <w:rPr>
          <w:b/>
          <w:bCs/>
        </w:rPr>
        <w:t xml:space="preserve"> 2 monitoring window is not needed, no matter whether Msg2 multiplexing is supported or not. </w:t>
      </w:r>
    </w:p>
    <w:p w14:paraId="50A1D183" w14:textId="77777777" w:rsidR="00C26371" w:rsidRDefault="00131546" w:rsidP="002F4FD6">
      <w:r w:rsidRPr="00131546">
        <w:t xml:space="preserve">For MSG2 multiplexing, there are 2 options to multiplex </w:t>
      </w:r>
      <w:r w:rsidRPr="00131546">
        <w:rPr>
          <w:rFonts w:hint="eastAsia"/>
        </w:rPr>
        <w:t>MSG</w:t>
      </w:r>
      <w:r w:rsidRPr="00131546">
        <w:t>2</w:t>
      </w:r>
      <w:r w:rsidR="009E0CF1">
        <w:t>.</w:t>
      </w:r>
    </w:p>
    <w:p w14:paraId="6AEF5CE3" w14:textId="77777777" w:rsidR="0078678B" w:rsidRDefault="0078678B" w:rsidP="002F4FD6">
      <w:r>
        <w:object w:dxaOrig="13471" w:dyaOrig="3593" w14:anchorId="5FD1A825">
          <v:shape id="_x0000_i1028" type="#_x0000_t75" style="width:481.5pt;height:128.4pt" o:ole="">
            <v:imagedata r:id="rId14" o:title=""/>
          </v:shape>
          <o:OLEObject Type="Embed" ProgID="Visio.Drawing.15" ShapeID="_x0000_i1028" DrawAspect="Content" ObjectID="_1804526910" r:id="rId15"/>
        </w:object>
      </w:r>
    </w:p>
    <w:p w14:paraId="7BCB698C" w14:textId="77777777" w:rsidR="0078678B" w:rsidRDefault="009E0CF1" w:rsidP="002F4FD6">
      <w:pPr>
        <w:rPr>
          <w:rFonts w:hint="eastAsia"/>
        </w:rPr>
      </w:pPr>
      <w:r>
        <w:t>O</w:t>
      </w:r>
      <w:r>
        <w:rPr>
          <w:rFonts w:hint="eastAsia"/>
        </w:rPr>
        <w:t>ption</w:t>
      </w:r>
      <w:r>
        <w:t xml:space="preserve"> 1</w:t>
      </w:r>
      <w:r>
        <w:rPr>
          <w:rFonts w:hint="eastAsia"/>
        </w:rPr>
        <w:t>:</w:t>
      </w:r>
      <w:r>
        <w:t xml:space="preserve"> </w:t>
      </w:r>
      <w:r w:rsidR="0078678B">
        <w:t>Access occasion based MSG2 multiplexing</w:t>
      </w:r>
      <w:r w:rsidR="00344455">
        <w:t>.</w:t>
      </w:r>
      <w:r w:rsidR="0078678B">
        <w:t xml:space="preserve"> </w:t>
      </w:r>
    </w:p>
    <w:p w14:paraId="459D0E14" w14:textId="77777777" w:rsidR="009E0CF1" w:rsidRDefault="009E0CF1" w:rsidP="002F4FD6">
      <w:r>
        <w:t>O</w:t>
      </w:r>
      <w:r>
        <w:rPr>
          <w:rFonts w:hint="eastAsia"/>
        </w:rPr>
        <w:t>ption</w:t>
      </w:r>
      <w:r>
        <w:t xml:space="preserve"> 2</w:t>
      </w:r>
      <w:r>
        <w:rPr>
          <w:rFonts w:hint="eastAsia"/>
        </w:rPr>
        <w:t>:</w:t>
      </w:r>
      <w:r>
        <w:t xml:space="preserve"> </w:t>
      </w:r>
      <w:r w:rsidR="0078678B">
        <w:t>RN16 based MSG2 multiplexing</w:t>
      </w:r>
      <w:r w:rsidR="00344455">
        <w:t>.</w:t>
      </w:r>
    </w:p>
    <w:p w14:paraId="3531F699" w14:textId="77777777" w:rsidR="0078678B" w:rsidRDefault="0078678B" w:rsidP="002F4FD6">
      <w:r>
        <w:t xml:space="preserve">For option 1, </w:t>
      </w:r>
      <w:r w:rsidR="00BC34C5">
        <w:t>only Msg2 per access occasion in which msg1 is receiving successfully is included in the multiplexed MAC PDU.</w:t>
      </w:r>
      <w:r>
        <w:t xml:space="preserve"> The device will </w:t>
      </w:r>
      <w:r w:rsidR="00BC34C5">
        <w:t>determine whether the Msg2 is the response for its Msg1 based on the access occasion. RN16 is not needed.</w:t>
      </w:r>
      <w:r>
        <w:t xml:space="preserve"> </w:t>
      </w:r>
    </w:p>
    <w:p w14:paraId="58CE238C" w14:textId="77777777" w:rsidR="0078678B" w:rsidRDefault="0078678B" w:rsidP="002F4FD6">
      <w:r>
        <w:t xml:space="preserve">For option 2, </w:t>
      </w:r>
      <w:r w:rsidR="00BC34C5">
        <w:t xml:space="preserve">RN16+Msg2 are included in the multiplexed MAC PDU. The device will determine whether the Msg2 is the response for </w:t>
      </w:r>
      <w:r w:rsidR="003F623E">
        <w:t>its</w:t>
      </w:r>
      <w:r w:rsidR="00BC34C5">
        <w:t xml:space="preserve"> Msg1 based on the RN16. </w:t>
      </w:r>
      <w:r w:rsidR="00344455">
        <w:t>However,</w:t>
      </w:r>
      <w:r w:rsidR="00BC34C5">
        <w:t xml:space="preserve"> it cannot solve RN16 collision issue. </w:t>
      </w:r>
    </w:p>
    <w:p w14:paraId="77369523" w14:textId="77777777" w:rsidR="0078678B" w:rsidRDefault="00BC34C5" w:rsidP="002F4FD6">
      <w:pPr>
        <w:rPr>
          <w:rFonts w:hint="eastAsia"/>
        </w:rPr>
      </w:pPr>
      <w:r>
        <w:t xml:space="preserve">Option 1 is preferred considering </w:t>
      </w:r>
      <w:r w:rsidR="00073E1C">
        <w:t>less overhead than option2, and can solve RN16 collision issue very well</w:t>
      </w:r>
      <w:r w:rsidR="00344455">
        <w:t>.</w:t>
      </w:r>
    </w:p>
    <w:p w14:paraId="04045368" w14:textId="77777777" w:rsidR="0078678B" w:rsidRPr="00BA2F43" w:rsidRDefault="0078678B" w:rsidP="002F4FD6">
      <w:pPr>
        <w:rPr>
          <w:rFonts w:hint="eastAsia"/>
          <w:b/>
          <w:bCs/>
        </w:rPr>
      </w:pPr>
      <w:r w:rsidRPr="00BA2F43">
        <w:rPr>
          <w:b/>
          <w:bCs/>
        </w:rPr>
        <w:lastRenderedPageBreak/>
        <w:t xml:space="preserve">Proposal </w:t>
      </w:r>
      <w:r w:rsidR="00073E1C">
        <w:rPr>
          <w:b/>
          <w:bCs/>
        </w:rPr>
        <w:t>6</w:t>
      </w:r>
      <w:r w:rsidRPr="00BA2F43">
        <w:rPr>
          <w:rFonts w:hint="eastAsia"/>
          <w:b/>
          <w:bCs/>
        </w:rPr>
        <w:t>:</w:t>
      </w:r>
      <w:r w:rsidRPr="00BA2F43">
        <w:rPr>
          <w:b/>
          <w:bCs/>
        </w:rPr>
        <w:t xml:space="preserve"> </w:t>
      </w:r>
      <w:r w:rsidR="00073E1C">
        <w:rPr>
          <w:b/>
          <w:bCs/>
        </w:rPr>
        <w:t>A</w:t>
      </w:r>
      <w:r w:rsidR="00073E1C" w:rsidRPr="00BA2F43">
        <w:rPr>
          <w:b/>
          <w:bCs/>
        </w:rPr>
        <w:t xml:space="preserve">ccess </w:t>
      </w:r>
      <w:r w:rsidRPr="00BA2F43">
        <w:rPr>
          <w:b/>
          <w:bCs/>
        </w:rPr>
        <w:t>occasion</w:t>
      </w:r>
      <w:r w:rsidR="00073E1C">
        <w:rPr>
          <w:b/>
          <w:bCs/>
        </w:rPr>
        <w:t xml:space="preserve"> based Msg2 multiplexing</w:t>
      </w:r>
      <w:r w:rsidR="00934800">
        <w:rPr>
          <w:b/>
          <w:bCs/>
        </w:rPr>
        <w:t xml:space="preserve"> </w:t>
      </w:r>
      <w:r w:rsidR="00161F91">
        <w:rPr>
          <w:b/>
          <w:bCs/>
        </w:rPr>
        <w:t xml:space="preserve">PDU </w:t>
      </w:r>
      <w:r w:rsidR="00934800">
        <w:rPr>
          <w:b/>
          <w:bCs/>
        </w:rPr>
        <w:t>design</w:t>
      </w:r>
      <w:r w:rsidR="00073E1C">
        <w:rPr>
          <w:b/>
          <w:bCs/>
        </w:rPr>
        <w:t xml:space="preserve"> is supported</w:t>
      </w:r>
      <w:r w:rsidRPr="00BA2F43">
        <w:rPr>
          <w:b/>
          <w:bCs/>
        </w:rPr>
        <w:t xml:space="preserve">. </w:t>
      </w:r>
    </w:p>
    <w:p w14:paraId="350081A4" w14:textId="77777777" w:rsidR="0032411D" w:rsidRDefault="0032411D" w:rsidP="005F2E8A">
      <w:pPr>
        <w:pStyle w:val="Heading2"/>
      </w:pPr>
      <w:r>
        <w:t xml:space="preserve">Issue </w:t>
      </w:r>
      <w:r w:rsidR="00073E1C">
        <w:t>4</w:t>
      </w:r>
      <w:r>
        <w:t xml:space="preserve">: </w:t>
      </w:r>
      <w:r w:rsidR="00073E1C">
        <w:t>Details of NACK</w:t>
      </w:r>
    </w:p>
    <w:p w14:paraId="6F7A47A4" w14:textId="77777777" w:rsidR="00CB5237" w:rsidRDefault="00CB5237" w:rsidP="00CB5237">
      <w:pPr>
        <w:rPr>
          <w:rFonts w:eastAsia="等线"/>
          <w:noProof/>
          <w:lang w:val="x-none"/>
        </w:rPr>
      </w:pPr>
      <w:r w:rsidRPr="004E0564">
        <w:rPr>
          <w:rFonts w:eastAsia="等线"/>
          <w:noProof/>
          <w:lang w:val="x-none"/>
        </w:rPr>
        <w:t xml:space="preserve">In RAN2#129 meeting, </w:t>
      </w:r>
      <w:r w:rsidRPr="004E0564">
        <w:rPr>
          <w:rFonts w:eastAsia="等线" w:hint="eastAsia"/>
          <w:noProof/>
          <w:lang w:val="x-none"/>
        </w:rPr>
        <w:t>R</w:t>
      </w:r>
      <w:r w:rsidRPr="004E0564">
        <w:rPr>
          <w:rFonts w:eastAsia="等线"/>
          <w:noProof/>
          <w:lang w:val="x-none"/>
        </w:rPr>
        <w:t>AN2 agreed that:</w:t>
      </w:r>
    </w:p>
    <w:p w14:paraId="411B6154" w14:textId="77777777" w:rsidR="00CB5237" w:rsidRPr="002D79CE" w:rsidRDefault="00CB5237" w:rsidP="00CB5237">
      <w:pPr>
        <w:pStyle w:val="Doc-text2"/>
        <w:pBdr>
          <w:top w:val="single" w:sz="4" w:space="1" w:color="auto"/>
          <w:left w:val="single" w:sz="4" w:space="1" w:color="auto"/>
          <w:bottom w:val="single" w:sz="4" w:space="1" w:color="auto"/>
          <w:right w:val="single" w:sz="4" w:space="1" w:color="auto"/>
        </w:pBdr>
        <w:rPr>
          <w:b/>
          <w:bCs/>
        </w:rPr>
      </w:pPr>
      <w:r w:rsidRPr="002D79CE">
        <w:rPr>
          <w:b/>
          <w:bCs/>
        </w:rPr>
        <w:t>Agreements</w:t>
      </w:r>
    </w:p>
    <w:p w14:paraId="5271AC01" w14:textId="77777777" w:rsidR="00CB5237" w:rsidRPr="002D79CE" w:rsidRDefault="00CB5237" w:rsidP="00CB5237">
      <w:pPr>
        <w:pStyle w:val="Agreement"/>
        <w:numPr>
          <w:ilvl w:val="0"/>
          <w:numId w:val="18"/>
        </w:numPr>
        <w:pBdr>
          <w:top w:val="single" w:sz="4" w:space="1" w:color="auto"/>
          <w:left w:val="single" w:sz="4" w:space="1" w:color="auto"/>
          <w:bottom w:val="single" w:sz="4" w:space="1" w:color="auto"/>
          <w:right w:val="single" w:sz="4" w:space="1" w:color="auto"/>
        </w:pBdr>
        <w:rPr>
          <w:b w:val="0"/>
          <w:bCs w:val="0"/>
        </w:rPr>
      </w:pPr>
      <w:r w:rsidRPr="002D79CE">
        <w:rPr>
          <w:b w:val="0"/>
        </w:rPr>
        <w:t>NACK based mechanism is supported for D2R messages to determine re-access for at least msg3.  FFS details including whether we need a timer or explicit message and when reader sends feedback</w:t>
      </w:r>
    </w:p>
    <w:p w14:paraId="6DE0900E" w14:textId="77777777" w:rsidR="00CB5237" w:rsidRPr="002D79CE" w:rsidRDefault="00CB5237" w:rsidP="00CB5237">
      <w:pPr>
        <w:pStyle w:val="Doc-text2"/>
      </w:pPr>
    </w:p>
    <w:p w14:paraId="5B03664A" w14:textId="77777777" w:rsidR="00CB5237" w:rsidRDefault="00CB5237" w:rsidP="00CB5237">
      <w:pPr>
        <w:rPr>
          <w:rFonts w:eastAsia="等线"/>
          <w:noProof/>
        </w:rPr>
      </w:pPr>
      <w:r w:rsidRPr="005F2E8A">
        <w:rPr>
          <w:rFonts w:eastAsia="等线" w:hint="eastAsia"/>
          <w:noProof/>
          <w:lang w:val="x-none"/>
        </w:rPr>
        <w:t>I</w:t>
      </w:r>
      <w:r w:rsidRPr="005F2E8A">
        <w:rPr>
          <w:rFonts w:eastAsia="等线"/>
          <w:noProof/>
          <w:lang w:val="x-none"/>
        </w:rPr>
        <w:t xml:space="preserve">t is unclear </w:t>
      </w:r>
      <w:r>
        <w:rPr>
          <w:rFonts w:eastAsia="等线"/>
          <w:noProof/>
        </w:rPr>
        <w:t xml:space="preserve">how to handle </w:t>
      </w:r>
      <w:r w:rsidR="00175D12">
        <w:rPr>
          <w:rFonts w:eastAsia="等线"/>
          <w:noProof/>
        </w:rPr>
        <w:t xml:space="preserve">the </w:t>
      </w:r>
      <w:r>
        <w:rPr>
          <w:rFonts w:eastAsia="等线"/>
          <w:noProof/>
        </w:rPr>
        <w:t xml:space="preserve">retransmission with this agreements, and whether it is applied for other D2R messages. </w:t>
      </w:r>
      <w:r w:rsidR="0045223D">
        <w:rPr>
          <w:rFonts w:eastAsia="等线"/>
          <w:noProof/>
        </w:rPr>
        <w:t>We analyze the handling of failure scenario in the below table: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203"/>
        <w:tblGridChange w:id="4">
          <w:tblGrid>
            <w:gridCol w:w="3652"/>
            <w:gridCol w:w="6203"/>
          </w:tblGrid>
        </w:tblGridChange>
      </w:tblGrid>
      <w:tr w:rsidR="0045223D" w14:paraId="71D7FBD3" w14:textId="77777777" w:rsidTr="003262D6">
        <w:tc>
          <w:tcPr>
            <w:tcW w:w="3652" w:type="dxa"/>
            <w:shd w:val="clear" w:color="auto" w:fill="auto"/>
          </w:tcPr>
          <w:p w14:paraId="2C7812CE" w14:textId="77777777" w:rsidR="0045223D" w:rsidRDefault="0045223D" w:rsidP="0045223D">
            <w:pPr>
              <w:pStyle w:val="Default"/>
            </w:pPr>
            <w:r w:rsidRPr="003262D6">
              <w:rPr>
                <w:b/>
                <w:bCs/>
                <w:sz w:val="21"/>
                <w:szCs w:val="21"/>
              </w:rPr>
              <w:t>Failure Scenario</w:t>
            </w:r>
          </w:p>
        </w:tc>
        <w:tc>
          <w:tcPr>
            <w:tcW w:w="6203" w:type="dxa"/>
            <w:shd w:val="clear" w:color="auto" w:fill="auto"/>
          </w:tcPr>
          <w:p w14:paraId="15762E39" w14:textId="77777777" w:rsidR="0045223D" w:rsidRDefault="0045223D" w:rsidP="0045223D">
            <w:pPr>
              <w:pStyle w:val="Default"/>
            </w:pPr>
            <w:r w:rsidRPr="003262D6">
              <w:rPr>
                <w:b/>
                <w:bCs/>
                <w:sz w:val="21"/>
                <w:szCs w:val="21"/>
              </w:rPr>
              <w:t xml:space="preserve">Trigger of Re-access or retransmission (Device </w:t>
            </w:r>
            <w:r w:rsidR="00571702" w:rsidRPr="003262D6">
              <w:rPr>
                <w:b/>
                <w:bCs/>
                <w:sz w:val="21"/>
                <w:szCs w:val="21"/>
              </w:rPr>
              <w:t>behavior</w:t>
            </w:r>
            <w:r w:rsidRPr="003262D6">
              <w:rPr>
                <w:b/>
                <w:bCs/>
                <w:sz w:val="21"/>
                <w:szCs w:val="21"/>
              </w:rPr>
              <w:t>)</w:t>
            </w:r>
          </w:p>
        </w:tc>
      </w:tr>
      <w:tr w:rsidR="0045223D" w14:paraId="0D4EAD34" w14:textId="77777777" w:rsidTr="003262D6">
        <w:tc>
          <w:tcPr>
            <w:tcW w:w="3652" w:type="dxa"/>
            <w:shd w:val="clear" w:color="auto" w:fill="auto"/>
          </w:tcPr>
          <w:p w14:paraId="05E4B38F" w14:textId="77777777" w:rsidR="0045223D" w:rsidRDefault="0045223D" w:rsidP="0045223D">
            <w:pPr>
              <w:pStyle w:val="Default"/>
            </w:pPr>
            <w:r w:rsidRPr="003262D6">
              <w:rPr>
                <w:b/>
                <w:bCs/>
                <w:sz w:val="21"/>
                <w:szCs w:val="21"/>
              </w:rPr>
              <w:t>MSG1 (RN16) Failure</w:t>
            </w:r>
          </w:p>
        </w:tc>
        <w:tc>
          <w:tcPr>
            <w:tcW w:w="6203" w:type="dxa"/>
            <w:shd w:val="clear" w:color="auto" w:fill="auto"/>
          </w:tcPr>
          <w:p w14:paraId="31C929A0" w14:textId="77777777" w:rsidR="0045223D" w:rsidRDefault="0045223D" w:rsidP="0045223D">
            <w:pPr>
              <w:pStyle w:val="Default"/>
            </w:pPr>
            <w:r w:rsidRPr="003262D6">
              <w:rPr>
                <w:b/>
                <w:bCs/>
                <w:sz w:val="23"/>
                <w:szCs w:val="23"/>
              </w:rPr>
              <w:t xml:space="preserve">Re-access: </w:t>
            </w:r>
            <w:r w:rsidRPr="003262D6">
              <w:rPr>
                <w:sz w:val="23"/>
                <w:szCs w:val="23"/>
              </w:rPr>
              <w:t>no Msg2, Received Subsequent A-IoT paging message; Timer/window is not needed</w:t>
            </w:r>
          </w:p>
        </w:tc>
      </w:tr>
      <w:tr w:rsidR="0045223D" w14:paraId="1AFFA098" w14:textId="77777777" w:rsidTr="003262D6">
        <w:tc>
          <w:tcPr>
            <w:tcW w:w="3652" w:type="dxa"/>
            <w:shd w:val="clear" w:color="auto" w:fill="auto"/>
          </w:tcPr>
          <w:p w14:paraId="1E5761B5" w14:textId="77777777" w:rsidR="0045223D" w:rsidRDefault="0045223D" w:rsidP="0045223D">
            <w:pPr>
              <w:pStyle w:val="Default"/>
            </w:pPr>
            <w:r w:rsidRPr="003262D6">
              <w:rPr>
                <w:b/>
                <w:bCs/>
                <w:sz w:val="21"/>
                <w:szCs w:val="21"/>
              </w:rPr>
              <w:t>MSG2 (RAR) Failure</w:t>
            </w:r>
          </w:p>
        </w:tc>
        <w:tc>
          <w:tcPr>
            <w:tcW w:w="6203" w:type="dxa"/>
            <w:shd w:val="clear" w:color="auto" w:fill="auto"/>
          </w:tcPr>
          <w:p w14:paraId="194C30FA" w14:textId="77777777" w:rsidR="0045223D" w:rsidRDefault="0045223D" w:rsidP="0045223D">
            <w:pPr>
              <w:pStyle w:val="Default"/>
            </w:pPr>
            <w:r w:rsidRPr="003262D6">
              <w:rPr>
                <w:b/>
                <w:bCs/>
                <w:sz w:val="23"/>
                <w:szCs w:val="23"/>
              </w:rPr>
              <w:t xml:space="preserve">Re-access: </w:t>
            </w:r>
            <w:r w:rsidRPr="003262D6">
              <w:rPr>
                <w:sz w:val="23"/>
                <w:szCs w:val="23"/>
              </w:rPr>
              <w:t>no Msg2, Received Subsequent A-IoT paging message, Timer/window is not needed</w:t>
            </w:r>
          </w:p>
        </w:tc>
      </w:tr>
      <w:tr w:rsidR="0045223D" w14:paraId="7E839180" w14:textId="77777777" w:rsidTr="003262D6">
        <w:tc>
          <w:tcPr>
            <w:tcW w:w="3652" w:type="dxa"/>
            <w:shd w:val="clear" w:color="auto" w:fill="auto"/>
          </w:tcPr>
          <w:p w14:paraId="5BC09C6B" w14:textId="77777777" w:rsidR="0045223D" w:rsidRDefault="0045223D" w:rsidP="0045223D">
            <w:pPr>
              <w:pStyle w:val="Default"/>
            </w:pPr>
            <w:r w:rsidRPr="003262D6">
              <w:rPr>
                <w:b/>
                <w:bCs/>
                <w:sz w:val="21"/>
                <w:szCs w:val="21"/>
              </w:rPr>
              <w:t>MSG3 (Inventory response) Failure</w:t>
            </w:r>
          </w:p>
        </w:tc>
        <w:tc>
          <w:tcPr>
            <w:tcW w:w="6203" w:type="dxa"/>
            <w:shd w:val="clear" w:color="auto" w:fill="auto"/>
          </w:tcPr>
          <w:p w14:paraId="073D8D5D" w14:textId="77777777" w:rsidR="0045223D" w:rsidRPr="003262D6" w:rsidRDefault="0045223D" w:rsidP="0045223D">
            <w:pPr>
              <w:pStyle w:val="Default"/>
              <w:rPr>
                <w:sz w:val="23"/>
                <w:szCs w:val="23"/>
              </w:rPr>
            </w:pPr>
            <w:r w:rsidRPr="003262D6">
              <w:rPr>
                <w:b/>
                <w:bCs/>
                <w:sz w:val="23"/>
                <w:szCs w:val="23"/>
              </w:rPr>
              <w:t xml:space="preserve">Msg3 Retransmission: </w:t>
            </w:r>
            <w:r w:rsidRPr="003262D6">
              <w:rPr>
                <w:sz w:val="23"/>
                <w:szCs w:val="23"/>
              </w:rPr>
              <w:t>Received Msg2</w:t>
            </w:r>
          </w:p>
          <w:p w14:paraId="5F64F01E" w14:textId="77777777" w:rsidR="0045223D" w:rsidRPr="003262D6" w:rsidRDefault="0045223D" w:rsidP="0045223D">
            <w:pPr>
              <w:pStyle w:val="Default"/>
              <w:rPr>
                <w:sz w:val="23"/>
                <w:szCs w:val="23"/>
              </w:rPr>
            </w:pPr>
            <w:r w:rsidRPr="003262D6">
              <w:rPr>
                <w:b/>
                <w:bCs/>
                <w:sz w:val="23"/>
                <w:szCs w:val="23"/>
              </w:rPr>
              <w:t xml:space="preserve">Re-Access: </w:t>
            </w:r>
            <w:r w:rsidRPr="003262D6">
              <w:rPr>
                <w:sz w:val="23"/>
                <w:szCs w:val="23"/>
              </w:rPr>
              <w:t>Received NACK; Wait for Subsequent A-IoT paging message</w:t>
            </w:r>
          </w:p>
          <w:p w14:paraId="3E5C85BE" w14:textId="77777777" w:rsidR="0045223D" w:rsidRDefault="0045223D" w:rsidP="0045223D">
            <w:pPr>
              <w:pStyle w:val="Default"/>
            </w:pPr>
            <w:r w:rsidRPr="003262D6">
              <w:rPr>
                <w:sz w:val="23"/>
                <w:szCs w:val="23"/>
              </w:rPr>
              <w:t>Timer/window</w:t>
            </w:r>
            <w:r w:rsidR="00CC5882" w:rsidRPr="003262D6">
              <w:rPr>
                <w:sz w:val="23"/>
                <w:szCs w:val="23"/>
              </w:rPr>
              <w:t xml:space="preserve"> </w:t>
            </w:r>
            <w:r w:rsidRPr="003262D6">
              <w:rPr>
                <w:sz w:val="23"/>
                <w:szCs w:val="23"/>
              </w:rPr>
              <w:t>is not needed</w:t>
            </w:r>
          </w:p>
        </w:tc>
      </w:tr>
      <w:tr w:rsidR="0045223D" w14:paraId="69E5351B" w14:textId="77777777" w:rsidTr="003262D6">
        <w:tc>
          <w:tcPr>
            <w:tcW w:w="3652" w:type="dxa"/>
            <w:shd w:val="clear" w:color="auto" w:fill="auto"/>
          </w:tcPr>
          <w:p w14:paraId="1871E6A5" w14:textId="77777777" w:rsidR="0045223D" w:rsidRDefault="0045223D" w:rsidP="0045223D">
            <w:pPr>
              <w:pStyle w:val="Default"/>
            </w:pPr>
            <w:r w:rsidRPr="003262D6">
              <w:rPr>
                <w:b/>
                <w:bCs/>
                <w:sz w:val="21"/>
                <w:szCs w:val="21"/>
              </w:rPr>
              <w:t>NACK failure</w:t>
            </w:r>
          </w:p>
        </w:tc>
        <w:tc>
          <w:tcPr>
            <w:tcW w:w="6203" w:type="dxa"/>
            <w:shd w:val="clear" w:color="auto" w:fill="auto"/>
          </w:tcPr>
          <w:p w14:paraId="64AA0741" w14:textId="77777777" w:rsidR="0045223D" w:rsidRDefault="0045223D" w:rsidP="0045223D">
            <w:pPr>
              <w:pStyle w:val="Default"/>
            </w:pPr>
            <w:r w:rsidRPr="003262D6">
              <w:rPr>
                <w:b/>
                <w:bCs/>
                <w:sz w:val="23"/>
                <w:szCs w:val="23"/>
              </w:rPr>
              <w:t xml:space="preserve">Failure: Device assumes </w:t>
            </w:r>
            <w:r w:rsidRPr="003262D6">
              <w:rPr>
                <w:b/>
                <w:bCs/>
                <w:sz w:val="23"/>
                <w:szCs w:val="23"/>
              </w:rPr>
              <w:t>“</w:t>
            </w:r>
            <w:r w:rsidRPr="003262D6">
              <w:rPr>
                <w:b/>
                <w:bCs/>
                <w:sz w:val="23"/>
                <w:szCs w:val="23"/>
              </w:rPr>
              <w:t>success</w:t>
            </w:r>
            <w:r w:rsidRPr="003262D6">
              <w:rPr>
                <w:b/>
                <w:bCs/>
                <w:sz w:val="23"/>
                <w:szCs w:val="23"/>
              </w:rPr>
              <w:t>”</w:t>
            </w:r>
          </w:p>
        </w:tc>
      </w:tr>
      <w:tr w:rsidR="0045223D" w14:paraId="75678A5A" w14:textId="77777777" w:rsidTr="003262D6">
        <w:tc>
          <w:tcPr>
            <w:tcW w:w="3652" w:type="dxa"/>
            <w:shd w:val="clear" w:color="auto" w:fill="auto"/>
          </w:tcPr>
          <w:p w14:paraId="19334D9D" w14:textId="77777777" w:rsidR="0045223D" w:rsidRPr="003262D6" w:rsidRDefault="0045223D" w:rsidP="0045223D">
            <w:pPr>
              <w:pStyle w:val="Default"/>
              <w:rPr>
                <w:b/>
                <w:bCs/>
                <w:sz w:val="21"/>
                <w:szCs w:val="21"/>
              </w:rPr>
            </w:pPr>
            <w:r w:rsidRPr="003262D6">
              <w:rPr>
                <w:b/>
                <w:bCs/>
                <w:sz w:val="21"/>
                <w:szCs w:val="21"/>
              </w:rPr>
              <w:t>Command failure</w:t>
            </w:r>
          </w:p>
        </w:tc>
        <w:tc>
          <w:tcPr>
            <w:tcW w:w="6203" w:type="dxa"/>
            <w:shd w:val="clear" w:color="auto" w:fill="auto"/>
          </w:tcPr>
          <w:p w14:paraId="60353CBA" w14:textId="77777777" w:rsidR="0045223D" w:rsidRDefault="0045223D" w:rsidP="0045223D">
            <w:pPr>
              <w:pStyle w:val="Default"/>
            </w:pPr>
            <w:r w:rsidRPr="003262D6">
              <w:rPr>
                <w:b/>
                <w:bCs/>
                <w:sz w:val="23"/>
                <w:szCs w:val="23"/>
              </w:rPr>
              <w:t>None</w:t>
            </w:r>
          </w:p>
        </w:tc>
      </w:tr>
      <w:tr w:rsidR="0045223D" w14:paraId="14EC92C8" w14:textId="77777777" w:rsidTr="003262D6">
        <w:tc>
          <w:tcPr>
            <w:tcW w:w="3652" w:type="dxa"/>
            <w:shd w:val="clear" w:color="auto" w:fill="auto"/>
          </w:tcPr>
          <w:p w14:paraId="20339648" w14:textId="77777777" w:rsidR="0045223D" w:rsidRPr="003262D6" w:rsidRDefault="0045223D" w:rsidP="0045223D">
            <w:pPr>
              <w:pStyle w:val="Default"/>
              <w:rPr>
                <w:b/>
                <w:bCs/>
                <w:sz w:val="21"/>
                <w:szCs w:val="21"/>
              </w:rPr>
            </w:pPr>
            <w:r w:rsidRPr="003262D6">
              <w:rPr>
                <w:rFonts w:ascii="Arial" w:hAnsi="Arial" w:cs="Arial"/>
                <w:b/>
                <w:bCs/>
                <w:sz w:val="21"/>
                <w:szCs w:val="21"/>
              </w:rPr>
              <w:t>Command response failure</w:t>
            </w:r>
          </w:p>
        </w:tc>
        <w:tc>
          <w:tcPr>
            <w:tcW w:w="6203" w:type="dxa"/>
            <w:shd w:val="clear" w:color="auto" w:fill="auto"/>
          </w:tcPr>
          <w:p w14:paraId="76191E19" w14:textId="77777777" w:rsidR="0045223D" w:rsidRPr="003262D6" w:rsidRDefault="0045223D" w:rsidP="0045223D">
            <w:pPr>
              <w:pStyle w:val="Default"/>
              <w:rPr>
                <w:sz w:val="23"/>
                <w:szCs w:val="23"/>
              </w:rPr>
            </w:pPr>
            <w:r w:rsidRPr="003262D6">
              <w:rPr>
                <w:b/>
                <w:bCs/>
                <w:sz w:val="23"/>
                <w:szCs w:val="23"/>
              </w:rPr>
              <w:t xml:space="preserve">Response Retransmission: </w:t>
            </w:r>
            <w:r w:rsidRPr="003262D6">
              <w:rPr>
                <w:sz w:val="23"/>
                <w:szCs w:val="23"/>
              </w:rPr>
              <w:t>Received Command again</w:t>
            </w:r>
          </w:p>
          <w:p w14:paraId="3CA48C09" w14:textId="77777777" w:rsidR="0045223D" w:rsidRPr="003262D6" w:rsidRDefault="0045223D" w:rsidP="0045223D">
            <w:pPr>
              <w:pStyle w:val="Default"/>
              <w:rPr>
                <w:sz w:val="23"/>
                <w:szCs w:val="23"/>
              </w:rPr>
            </w:pPr>
            <w:r w:rsidRPr="003262D6">
              <w:rPr>
                <w:b/>
                <w:bCs/>
                <w:sz w:val="23"/>
                <w:szCs w:val="23"/>
              </w:rPr>
              <w:t xml:space="preserve">Re-Access: </w:t>
            </w:r>
            <w:r w:rsidRPr="003262D6">
              <w:rPr>
                <w:sz w:val="23"/>
                <w:szCs w:val="23"/>
              </w:rPr>
              <w:t>Received NACK; Wait for Subsequent A-IoT paging message</w:t>
            </w:r>
          </w:p>
          <w:p w14:paraId="0F9CFEED" w14:textId="77777777" w:rsidR="0045223D" w:rsidRDefault="0045223D" w:rsidP="0045223D">
            <w:pPr>
              <w:pStyle w:val="Default"/>
            </w:pPr>
            <w:r w:rsidRPr="003262D6">
              <w:rPr>
                <w:sz w:val="23"/>
                <w:szCs w:val="23"/>
              </w:rPr>
              <w:t>Timer/window</w:t>
            </w:r>
            <w:r w:rsidR="00CC5882" w:rsidRPr="003262D6">
              <w:rPr>
                <w:sz w:val="23"/>
                <w:szCs w:val="23"/>
              </w:rPr>
              <w:t xml:space="preserve"> </w:t>
            </w:r>
            <w:r w:rsidRPr="003262D6">
              <w:rPr>
                <w:sz w:val="23"/>
                <w:szCs w:val="23"/>
              </w:rPr>
              <w:t>is not needed</w:t>
            </w:r>
          </w:p>
        </w:tc>
      </w:tr>
      <w:tr w:rsidR="0045223D" w14:paraId="4E422763" w14:textId="77777777" w:rsidTr="003262D6">
        <w:tc>
          <w:tcPr>
            <w:tcW w:w="3652" w:type="dxa"/>
            <w:shd w:val="clear" w:color="auto" w:fill="auto"/>
          </w:tcPr>
          <w:p w14:paraId="52C7BD79" w14:textId="77777777" w:rsidR="0045223D" w:rsidRPr="003262D6" w:rsidRDefault="0045223D" w:rsidP="0045223D">
            <w:pPr>
              <w:pStyle w:val="Default"/>
              <w:rPr>
                <w:rFonts w:ascii="Arial" w:hAnsi="Arial" w:cs="Arial"/>
                <w:b/>
                <w:bCs/>
                <w:sz w:val="21"/>
                <w:szCs w:val="21"/>
              </w:rPr>
            </w:pPr>
            <w:r w:rsidRPr="003262D6">
              <w:rPr>
                <w:rFonts w:ascii="Arial" w:hAnsi="Arial" w:cs="Arial"/>
                <w:b/>
                <w:bCs/>
                <w:sz w:val="21"/>
                <w:szCs w:val="21"/>
              </w:rPr>
              <w:t xml:space="preserve">Segment of Command response failure </w:t>
            </w:r>
          </w:p>
        </w:tc>
        <w:tc>
          <w:tcPr>
            <w:tcW w:w="6203" w:type="dxa"/>
            <w:shd w:val="clear" w:color="auto" w:fill="auto"/>
          </w:tcPr>
          <w:p w14:paraId="53BCBB59" w14:textId="77777777" w:rsidR="0045223D" w:rsidRPr="003262D6" w:rsidRDefault="0045223D" w:rsidP="0045223D">
            <w:pPr>
              <w:pStyle w:val="Default"/>
              <w:rPr>
                <w:sz w:val="23"/>
                <w:szCs w:val="23"/>
              </w:rPr>
            </w:pPr>
            <w:r w:rsidRPr="003262D6">
              <w:rPr>
                <w:b/>
                <w:bCs/>
                <w:sz w:val="23"/>
                <w:szCs w:val="23"/>
              </w:rPr>
              <w:t xml:space="preserve">Response Retransmission: </w:t>
            </w:r>
            <w:r w:rsidRPr="003262D6">
              <w:rPr>
                <w:sz w:val="23"/>
                <w:szCs w:val="23"/>
              </w:rPr>
              <w:t>Received Command again</w:t>
            </w:r>
          </w:p>
          <w:p w14:paraId="0A6C30DC" w14:textId="77777777" w:rsidR="0045223D" w:rsidRPr="003262D6" w:rsidRDefault="0045223D" w:rsidP="0045223D">
            <w:pPr>
              <w:pStyle w:val="Default"/>
              <w:rPr>
                <w:sz w:val="23"/>
                <w:szCs w:val="23"/>
              </w:rPr>
            </w:pPr>
            <w:r w:rsidRPr="003262D6">
              <w:rPr>
                <w:b/>
                <w:bCs/>
                <w:sz w:val="23"/>
                <w:szCs w:val="23"/>
              </w:rPr>
              <w:t xml:space="preserve">Segment of Response Retransmission: </w:t>
            </w:r>
            <w:r w:rsidRPr="003262D6">
              <w:rPr>
                <w:sz w:val="23"/>
                <w:szCs w:val="23"/>
              </w:rPr>
              <w:t>Received Command with received size</w:t>
            </w:r>
          </w:p>
          <w:p w14:paraId="739B0E22" w14:textId="77777777" w:rsidR="0045223D" w:rsidRPr="003262D6" w:rsidRDefault="0045223D" w:rsidP="0045223D">
            <w:pPr>
              <w:pStyle w:val="Default"/>
              <w:rPr>
                <w:sz w:val="23"/>
                <w:szCs w:val="23"/>
              </w:rPr>
            </w:pPr>
            <w:r w:rsidRPr="003262D6">
              <w:rPr>
                <w:b/>
                <w:bCs/>
                <w:sz w:val="23"/>
                <w:szCs w:val="23"/>
              </w:rPr>
              <w:t xml:space="preserve">Re-Access: </w:t>
            </w:r>
            <w:r w:rsidRPr="003262D6">
              <w:rPr>
                <w:sz w:val="23"/>
                <w:szCs w:val="23"/>
              </w:rPr>
              <w:t>Received NACK</w:t>
            </w:r>
            <w:r w:rsidRPr="003262D6">
              <w:rPr>
                <w:b/>
                <w:bCs/>
                <w:sz w:val="23"/>
                <w:szCs w:val="23"/>
              </w:rPr>
              <w:t xml:space="preserve">; </w:t>
            </w:r>
            <w:r w:rsidRPr="003262D6">
              <w:rPr>
                <w:sz w:val="23"/>
                <w:szCs w:val="23"/>
              </w:rPr>
              <w:t>Wait for Subsequent A-IoT paging message</w:t>
            </w:r>
          </w:p>
          <w:p w14:paraId="1E7A209F" w14:textId="77777777" w:rsidR="0045223D" w:rsidRDefault="0045223D" w:rsidP="0045223D">
            <w:pPr>
              <w:pStyle w:val="Default"/>
            </w:pPr>
            <w:r w:rsidRPr="003262D6">
              <w:rPr>
                <w:sz w:val="23"/>
                <w:szCs w:val="23"/>
              </w:rPr>
              <w:t>Timer/window</w:t>
            </w:r>
            <w:r w:rsidR="00CC5882" w:rsidRPr="003262D6">
              <w:rPr>
                <w:sz w:val="23"/>
                <w:szCs w:val="23"/>
              </w:rPr>
              <w:t xml:space="preserve"> </w:t>
            </w:r>
            <w:r w:rsidRPr="003262D6">
              <w:rPr>
                <w:sz w:val="23"/>
                <w:szCs w:val="23"/>
              </w:rPr>
              <w:t>is not needed</w:t>
            </w:r>
          </w:p>
        </w:tc>
      </w:tr>
    </w:tbl>
    <w:p w14:paraId="5AEDE092" w14:textId="77777777" w:rsidR="00CB5237" w:rsidRDefault="00CB5237" w:rsidP="00CB5237">
      <w:pPr>
        <w:pStyle w:val="Default"/>
      </w:pPr>
    </w:p>
    <w:p w14:paraId="72CD388C" w14:textId="77777777" w:rsidR="0045223D" w:rsidRPr="002F080D" w:rsidRDefault="0045223D" w:rsidP="005F2E8A">
      <w:r w:rsidRPr="00466F24">
        <w:rPr>
          <w:b/>
          <w:bCs/>
        </w:rPr>
        <w:t>Note 1</w:t>
      </w:r>
      <w:r w:rsidRPr="00466F24">
        <w:t>: For CFRA, Msg1 Inventory response failure (i</w:t>
      </w:r>
      <w:r w:rsidRPr="005F2E8A">
        <w:t>.e.</w:t>
      </w:r>
      <w:r w:rsidR="002C2B3B">
        <w:t>,</w:t>
      </w:r>
      <w:r w:rsidRPr="00466F24">
        <w:t xml:space="preserve"> Msg3 in CBRA) can be handled by Subsequent A-IoT paging message directly witho</w:t>
      </w:r>
      <w:r w:rsidRPr="002F080D">
        <w:t>ut the need of NACK</w:t>
      </w:r>
    </w:p>
    <w:p w14:paraId="45FF4832" w14:textId="77777777" w:rsidR="0045223D" w:rsidRPr="005F2E8A" w:rsidRDefault="0045223D" w:rsidP="005F2E8A">
      <w:r w:rsidRPr="005F2E8A">
        <w:rPr>
          <w:b/>
          <w:bCs/>
        </w:rPr>
        <w:t>Note 2</w:t>
      </w:r>
      <w:r w:rsidRPr="005F2E8A">
        <w:t>: Segment transmission should be stopped upon receiving paging</w:t>
      </w:r>
    </w:p>
    <w:p w14:paraId="6D819162" w14:textId="77777777" w:rsidR="0045223D" w:rsidRPr="005F2E8A" w:rsidRDefault="0045223D" w:rsidP="005F2E8A">
      <w:r w:rsidRPr="005F2E8A">
        <w:rPr>
          <w:b/>
          <w:bCs/>
        </w:rPr>
        <w:t>Note 3</w:t>
      </w:r>
      <w:r w:rsidRPr="005F2E8A">
        <w:t>: Paging with different transaction ID will trigger the new access</w:t>
      </w:r>
    </w:p>
    <w:p w14:paraId="1EB35A09" w14:textId="77777777" w:rsidR="0045223D" w:rsidRDefault="0045223D" w:rsidP="0045223D">
      <w:pPr>
        <w:rPr>
          <w:b/>
          <w:bCs/>
        </w:rPr>
      </w:pPr>
      <w:r w:rsidRPr="00BA2F43">
        <w:rPr>
          <w:b/>
          <w:bCs/>
        </w:rPr>
        <w:t xml:space="preserve">Proposal </w:t>
      </w:r>
      <w:r>
        <w:rPr>
          <w:b/>
          <w:bCs/>
        </w:rPr>
        <w:t>7</w:t>
      </w:r>
      <w:r w:rsidRPr="00BA2F43">
        <w:rPr>
          <w:rFonts w:hint="eastAsia"/>
          <w:b/>
          <w:bCs/>
        </w:rPr>
        <w:t>:</w:t>
      </w:r>
      <w:r w:rsidRPr="00BA2F43">
        <w:rPr>
          <w:b/>
          <w:bCs/>
        </w:rPr>
        <w:t xml:space="preserve"> </w:t>
      </w:r>
      <w:r>
        <w:rPr>
          <w:b/>
          <w:bCs/>
        </w:rPr>
        <w:t>RAN2 confirms that Subsequent A-IoT paging is used to trigger the re-access for Msg1/2 failure</w:t>
      </w:r>
      <w:r w:rsidRPr="00BA2F43">
        <w:rPr>
          <w:b/>
          <w:bCs/>
        </w:rPr>
        <w:t>.</w:t>
      </w:r>
      <w:r>
        <w:rPr>
          <w:b/>
          <w:bCs/>
        </w:rPr>
        <w:t xml:space="preserve"> Timer, window and NACK are not needed for the device to determine the failure.</w:t>
      </w:r>
    </w:p>
    <w:p w14:paraId="6191C171" w14:textId="77777777" w:rsidR="0045223D" w:rsidRDefault="0045223D" w:rsidP="0045223D">
      <w:pPr>
        <w:rPr>
          <w:b/>
          <w:bCs/>
        </w:rPr>
      </w:pPr>
      <w:r w:rsidRPr="00BA2F43">
        <w:rPr>
          <w:b/>
          <w:bCs/>
        </w:rPr>
        <w:t xml:space="preserve">Proposal </w:t>
      </w:r>
      <w:r>
        <w:rPr>
          <w:b/>
          <w:bCs/>
        </w:rPr>
        <w:t>8</w:t>
      </w:r>
      <w:r w:rsidRPr="00BA2F43">
        <w:rPr>
          <w:rFonts w:hint="eastAsia"/>
          <w:b/>
          <w:bCs/>
        </w:rPr>
        <w:t>:</w:t>
      </w:r>
      <w:r w:rsidRPr="00BA2F43">
        <w:rPr>
          <w:b/>
          <w:bCs/>
        </w:rPr>
        <w:t xml:space="preserve"> </w:t>
      </w:r>
      <w:r>
        <w:rPr>
          <w:b/>
          <w:bCs/>
        </w:rPr>
        <w:t>RAN2 confirms that Subsequent A-IoT paging is used to trigger the re-access for Msg3 failure</w:t>
      </w:r>
      <w:r w:rsidRPr="00BA2F43">
        <w:rPr>
          <w:b/>
          <w:bCs/>
        </w:rPr>
        <w:t>.</w:t>
      </w:r>
      <w:r>
        <w:rPr>
          <w:b/>
          <w:bCs/>
        </w:rPr>
        <w:t xml:space="preserve"> Msg2 transmission is used to trigger the retransmission of </w:t>
      </w:r>
      <w:proofErr w:type="spellStart"/>
      <w:r>
        <w:rPr>
          <w:b/>
          <w:bCs/>
        </w:rPr>
        <w:t>Msg</w:t>
      </w:r>
      <w:proofErr w:type="spellEnd"/>
      <w:r>
        <w:rPr>
          <w:b/>
          <w:bCs/>
        </w:rPr>
        <w:t xml:space="preserve"> 3. NACK is used to determine whether re-access will be triggered. Timer, window </w:t>
      </w:r>
      <w:proofErr w:type="gramStart"/>
      <w:r>
        <w:rPr>
          <w:b/>
          <w:bCs/>
        </w:rPr>
        <w:t>are</w:t>
      </w:r>
      <w:proofErr w:type="gramEnd"/>
      <w:r>
        <w:rPr>
          <w:b/>
          <w:bCs/>
        </w:rPr>
        <w:t xml:space="preserve"> not needed for the device to determine the failure.</w:t>
      </w:r>
    </w:p>
    <w:p w14:paraId="2FB6F267" w14:textId="77777777" w:rsidR="0045223D" w:rsidRDefault="0045223D" w:rsidP="0045223D">
      <w:pPr>
        <w:rPr>
          <w:b/>
          <w:bCs/>
        </w:rPr>
      </w:pPr>
      <w:r w:rsidRPr="00BA2F43">
        <w:rPr>
          <w:b/>
          <w:bCs/>
        </w:rPr>
        <w:lastRenderedPageBreak/>
        <w:t xml:space="preserve">Proposal </w:t>
      </w:r>
      <w:r>
        <w:rPr>
          <w:b/>
          <w:bCs/>
        </w:rPr>
        <w:t>9</w:t>
      </w:r>
      <w:r w:rsidRPr="00BA2F43">
        <w:rPr>
          <w:rFonts w:hint="eastAsia"/>
          <w:b/>
          <w:bCs/>
        </w:rPr>
        <w:t>:</w:t>
      </w:r>
      <w:r w:rsidRPr="00BA2F43">
        <w:rPr>
          <w:b/>
          <w:bCs/>
        </w:rPr>
        <w:t xml:space="preserve"> </w:t>
      </w:r>
      <w:r>
        <w:rPr>
          <w:b/>
          <w:bCs/>
        </w:rPr>
        <w:t>RAN2 confirms that no s</w:t>
      </w:r>
      <w:r w:rsidR="00CC5882">
        <w:rPr>
          <w:b/>
          <w:bCs/>
        </w:rPr>
        <w:t xml:space="preserve">pecial handling is needed for NACK failure although device will </w:t>
      </w:r>
      <w:r w:rsidR="003F623E">
        <w:rPr>
          <w:b/>
          <w:bCs/>
        </w:rPr>
        <w:t>assume</w:t>
      </w:r>
      <w:r w:rsidR="00CC5882">
        <w:rPr>
          <w:b/>
          <w:bCs/>
        </w:rPr>
        <w:t xml:space="preserve"> “success”</w:t>
      </w:r>
      <w:r>
        <w:rPr>
          <w:b/>
          <w:bCs/>
        </w:rPr>
        <w:t>.</w:t>
      </w:r>
    </w:p>
    <w:p w14:paraId="187E37E8" w14:textId="77777777" w:rsidR="00CC5882" w:rsidRDefault="00CC5882" w:rsidP="00CC5882">
      <w:pPr>
        <w:rPr>
          <w:b/>
          <w:bCs/>
        </w:rPr>
      </w:pPr>
      <w:r w:rsidRPr="00BA2F43">
        <w:rPr>
          <w:b/>
          <w:bCs/>
        </w:rPr>
        <w:t xml:space="preserve">Proposal </w:t>
      </w:r>
      <w:r>
        <w:rPr>
          <w:b/>
          <w:bCs/>
        </w:rPr>
        <w:t>10</w:t>
      </w:r>
      <w:r w:rsidRPr="00BA2F43">
        <w:rPr>
          <w:rFonts w:hint="eastAsia"/>
          <w:b/>
          <w:bCs/>
        </w:rPr>
        <w:t>:</w:t>
      </w:r>
      <w:r w:rsidRPr="00BA2F43">
        <w:rPr>
          <w:b/>
          <w:bCs/>
        </w:rPr>
        <w:t xml:space="preserve"> </w:t>
      </w:r>
      <w:r>
        <w:rPr>
          <w:b/>
          <w:bCs/>
        </w:rPr>
        <w:t>RAN2 confirms that Subsequent A-IoT paging is used to trigger the re-access for command response failure</w:t>
      </w:r>
      <w:r w:rsidRPr="00BA2F43">
        <w:rPr>
          <w:b/>
          <w:bCs/>
        </w:rPr>
        <w:t>.</w:t>
      </w:r>
      <w:r>
        <w:rPr>
          <w:b/>
          <w:bCs/>
        </w:rPr>
        <w:t xml:space="preserve"> Command transmission is used to trigger the retransmission of command response. NACK is used to determine whether re-access will be triggered. Timer, window </w:t>
      </w:r>
      <w:proofErr w:type="gramStart"/>
      <w:r w:rsidR="00344455">
        <w:rPr>
          <w:b/>
          <w:bCs/>
        </w:rPr>
        <w:t>are</w:t>
      </w:r>
      <w:proofErr w:type="gramEnd"/>
      <w:r>
        <w:rPr>
          <w:b/>
          <w:bCs/>
        </w:rPr>
        <w:t xml:space="preserve"> not needed for the device to determine the failure.</w:t>
      </w:r>
    </w:p>
    <w:p w14:paraId="3D3374A1" w14:textId="77777777" w:rsidR="00CC5882" w:rsidRDefault="00CC5882" w:rsidP="00CC5882">
      <w:pPr>
        <w:rPr>
          <w:b/>
          <w:bCs/>
        </w:rPr>
      </w:pPr>
      <w:r w:rsidRPr="00BA2F43">
        <w:rPr>
          <w:b/>
          <w:bCs/>
        </w:rPr>
        <w:t xml:space="preserve">Proposal </w:t>
      </w:r>
      <w:r>
        <w:rPr>
          <w:b/>
          <w:bCs/>
        </w:rPr>
        <w:t>11</w:t>
      </w:r>
      <w:r w:rsidRPr="00BA2F43">
        <w:rPr>
          <w:rFonts w:hint="eastAsia"/>
          <w:b/>
          <w:bCs/>
        </w:rPr>
        <w:t>:</w:t>
      </w:r>
      <w:r w:rsidRPr="00BA2F43">
        <w:rPr>
          <w:b/>
          <w:bCs/>
        </w:rPr>
        <w:t xml:space="preserve"> </w:t>
      </w:r>
      <w:r w:rsidR="007B41BE">
        <w:rPr>
          <w:b/>
          <w:bCs/>
        </w:rPr>
        <w:t xml:space="preserve">For segment scenario, </w:t>
      </w:r>
      <w:r>
        <w:rPr>
          <w:b/>
          <w:bCs/>
        </w:rPr>
        <w:t>RAN2 confirms that Subsequent A-IoT paging is used to trigger the re-access for command response failure</w:t>
      </w:r>
      <w:r w:rsidRPr="00BA2F43">
        <w:rPr>
          <w:b/>
          <w:bCs/>
        </w:rPr>
        <w:t>.</w:t>
      </w:r>
      <w:r>
        <w:rPr>
          <w:b/>
          <w:bCs/>
        </w:rPr>
        <w:t xml:space="preserve"> Command transmission is used to trigger the retransmission of command response. </w:t>
      </w:r>
      <w:r w:rsidR="007B41BE">
        <w:rPr>
          <w:b/>
          <w:bCs/>
        </w:rPr>
        <w:t xml:space="preserve">Command with received size will trigger the retransmission of the segment. </w:t>
      </w:r>
      <w:r>
        <w:rPr>
          <w:b/>
          <w:bCs/>
        </w:rPr>
        <w:t xml:space="preserve">NACK is used to determine whether re-access will be triggered. Timer, window </w:t>
      </w:r>
      <w:proofErr w:type="gramStart"/>
      <w:r w:rsidR="00344455">
        <w:rPr>
          <w:b/>
          <w:bCs/>
        </w:rPr>
        <w:t>are</w:t>
      </w:r>
      <w:proofErr w:type="gramEnd"/>
      <w:r>
        <w:rPr>
          <w:b/>
          <w:bCs/>
        </w:rPr>
        <w:t xml:space="preserve"> not needed for the device to determine the failure.</w:t>
      </w:r>
    </w:p>
    <w:p w14:paraId="7A0E2AE9" w14:textId="77777777" w:rsidR="0045223D" w:rsidRDefault="007B41BE" w:rsidP="005F2E8A">
      <w:r>
        <w:rPr>
          <w:rFonts w:hint="eastAsia"/>
        </w:rPr>
        <w:t>T</w:t>
      </w:r>
      <w:r>
        <w:t xml:space="preserve">o respond the failure of multiple devices, multiplexing is supported for NACK Msg. </w:t>
      </w:r>
    </w:p>
    <w:p w14:paraId="0C913877" w14:textId="77777777" w:rsidR="007B41BE" w:rsidRDefault="007B41BE" w:rsidP="007B41BE">
      <w:pPr>
        <w:rPr>
          <w:b/>
          <w:bCs/>
        </w:rPr>
      </w:pPr>
      <w:r w:rsidRPr="00BA2F43">
        <w:rPr>
          <w:b/>
          <w:bCs/>
        </w:rPr>
        <w:t xml:space="preserve">Proposal </w:t>
      </w:r>
      <w:r>
        <w:rPr>
          <w:b/>
          <w:bCs/>
        </w:rPr>
        <w:t>12</w:t>
      </w:r>
      <w:r w:rsidRPr="00BA2F43">
        <w:rPr>
          <w:rFonts w:hint="eastAsia"/>
          <w:b/>
          <w:bCs/>
        </w:rPr>
        <w:t>:</w:t>
      </w:r>
      <w:r w:rsidRPr="00BA2F43">
        <w:rPr>
          <w:b/>
          <w:bCs/>
        </w:rPr>
        <w:t xml:space="preserve"> </w:t>
      </w:r>
      <w:r>
        <w:rPr>
          <w:b/>
          <w:bCs/>
        </w:rPr>
        <w:t xml:space="preserve">multiplexing is support for NACK </w:t>
      </w:r>
      <w:r w:rsidR="00FE7C20">
        <w:rPr>
          <w:b/>
          <w:bCs/>
        </w:rPr>
        <w:t>message</w:t>
      </w:r>
      <w:r>
        <w:rPr>
          <w:b/>
          <w:bCs/>
        </w:rPr>
        <w:t>.</w:t>
      </w:r>
    </w:p>
    <w:p w14:paraId="3A2FDE9C" w14:textId="77777777" w:rsidR="00344455" w:rsidRDefault="00344455" w:rsidP="00344455">
      <w:pPr>
        <w:pStyle w:val="Heading1"/>
        <w:numPr>
          <w:ilvl w:val="0"/>
          <w:numId w:val="3"/>
        </w:numPr>
      </w:pPr>
      <w:r>
        <w:t>Conclusions</w:t>
      </w:r>
    </w:p>
    <w:p w14:paraId="597BD50C" w14:textId="77777777" w:rsidR="004628B7" w:rsidRDefault="00EC429C" w:rsidP="004628B7">
      <w:r w:rsidRPr="00EC429C">
        <w:t>Base</w:t>
      </w:r>
      <w:r w:rsidR="00E772EA">
        <w:t>d</w:t>
      </w:r>
      <w:r>
        <w:t xml:space="preserve"> on the above discussion, we propose following proposals:</w:t>
      </w:r>
    </w:p>
    <w:p w14:paraId="7EA9070C" w14:textId="77777777" w:rsidR="003D1AC5" w:rsidRDefault="000A24B3" w:rsidP="003D1AC5">
      <w:pPr>
        <w:rPr>
          <w:b/>
          <w:bCs/>
          <w:color w:val="FF0000"/>
          <w:u w:val="single"/>
        </w:rPr>
      </w:pPr>
      <w:r w:rsidRPr="000A24B3">
        <w:rPr>
          <w:b/>
          <w:bCs/>
          <w:color w:val="FF0000"/>
          <w:u w:val="single"/>
        </w:rPr>
        <w:t>Issue 1: Determination of access slot, same as RFID or not?</w:t>
      </w:r>
    </w:p>
    <w:p w14:paraId="35804175" w14:textId="77777777" w:rsidR="000A24B3" w:rsidRDefault="000A24B3" w:rsidP="003D1AC5">
      <w:pPr>
        <w:rPr>
          <w:rFonts w:hint="eastAsia"/>
          <w:b/>
          <w:bCs/>
          <w:lang w:val="en-US"/>
        </w:rPr>
      </w:pPr>
      <w:r w:rsidRPr="000A24B3">
        <w:rPr>
          <w:b/>
          <w:bCs/>
          <w:lang w:val="en-US"/>
        </w:rPr>
        <w:t>Proposal 1: The R2D trigger message is used to determine the beginning of an access slot.</w:t>
      </w:r>
    </w:p>
    <w:p w14:paraId="145C0723" w14:textId="77777777" w:rsidR="000A24B3" w:rsidRDefault="000A24B3" w:rsidP="003D1AC5">
      <w:pPr>
        <w:rPr>
          <w:b/>
          <w:bCs/>
          <w:lang w:val="en-US"/>
        </w:rPr>
      </w:pPr>
      <w:r w:rsidRPr="000A24B3">
        <w:rPr>
          <w:b/>
          <w:bCs/>
          <w:lang w:val="en-US"/>
        </w:rPr>
        <w:t xml:space="preserve">Proposal 2: The ambient IOT device generates random value based on Q configured </w:t>
      </w:r>
      <w:r w:rsidR="001A1277">
        <w:rPr>
          <w:b/>
          <w:bCs/>
          <w:lang w:val="en-US"/>
        </w:rPr>
        <w:t>in Paging message</w:t>
      </w:r>
      <w:r w:rsidRPr="000A24B3">
        <w:rPr>
          <w:b/>
          <w:bCs/>
          <w:lang w:val="en-US"/>
        </w:rPr>
        <w:t xml:space="preserve">. </w:t>
      </w:r>
    </w:p>
    <w:p w14:paraId="298A9731" w14:textId="77777777" w:rsidR="000A24B3" w:rsidRDefault="000A24B3" w:rsidP="000A24B3">
      <w:pPr>
        <w:rPr>
          <w:b/>
          <w:bCs/>
          <w:lang w:val="en-US"/>
        </w:rPr>
      </w:pPr>
      <w:r w:rsidRPr="006E32EC">
        <w:rPr>
          <w:b/>
          <w:bCs/>
          <w:lang w:val="en-US"/>
        </w:rPr>
        <w:t>Observation</w:t>
      </w:r>
      <w:r>
        <w:rPr>
          <w:b/>
          <w:bCs/>
          <w:lang w:val="en-US"/>
        </w:rPr>
        <w:t xml:space="preserve"> 1</w:t>
      </w:r>
      <w:r w:rsidRPr="006E32EC">
        <w:rPr>
          <w:b/>
          <w:bCs/>
          <w:lang w:val="en-US"/>
        </w:rPr>
        <w:t>:</w:t>
      </w:r>
      <w:r>
        <w:rPr>
          <w:b/>
          <w:bCs/>
          <w:lang w:val="en-US"/>
        </w:rPr>
        <w:t xml:space="preserve"> </w:t>
      </w:r>
      <w:r>
        <w:rPr>
          <w:rFonts w:hint="eastAsia"/>
          <w:b/>
          <w:bCs/>
          <w:lang w:val="en-US"/>
        </w:rPr>
        <w:t>In</w:t>
      </w:r>
      <w:r>
        <w:rPr>
          <w:b/>
          <w:bCs/>
          <w:lang w:val="en-US"/>
        </w:rPr>
        <w:t xml:space="preserve"> </w:t>
      </w:r>
      <w:r>
        <w:rPr>
          <w:rFonts w:hint="eastAsia"/>
          <w:b/>
          <w:bCs/>
          <w:lang w:val="en-US"/>
        </w:rPr>
        <w:t>RFID,</w:t>
      </w:r>
      <w:r>
        <w:rPr>
          <w:b/>
          <w:bCs/>
          <w:lang w:val="en-US"/>
        </w:rPr>
        <w:t xml:space="preserve"> </w:t>
      </w:r>
      <w:r w:rsidRPr="006E32EC">
        <w:rPr>
          <w:b/>
          <w:bCs/>
          <w:lang w:val="en-US"/>
        </w:rPr>
        <w:t>Slot-counter decrement mechanism result</w:t>
      </w:r>
      <w:r>
        <w:rPr>
          <w:b/>
          <w:bCs/>
          <w:lang w:val="en-US"/>
        </w:rPr>
        <w:t>s</w:t>
      </w:r>
      <w:r w:rsidRPr="006E32EC">
        <w:rPr>
          <w:b/>
          <w:bCs/>
          <w:lang w:val="en-US"/>
        </w:rPr>
        <w:t xml:space="preserve"> in frequent removing/storing slot counter </w:t>
      </w:r>
      <w:r>
        <w:rPr>
          <w:b/>
          <w:bCs/>
          <w:lang w:val="en-US"/>
        </w:rPr>
        <w:t>that will</w:t>
      </w:r>
      <w:r w:rsidRPr="006E32EC">
        <w:rPr>
          <w:b/>
          <w:bCs/>
          <w:lang w:val="en-US"/>
        </w:rPr>
        <w:t xml:space="preserve"> increase device’s power consumption.</w:t>
      </w:r>
    </w:p>
    <w:p w14:paraId="44D70599" w14:textId="77777777" w:rsidR="000A24B3" w:rsidRDefault="000A24B3" w:rsidP="000A24B3">
      <w:pPr>
        <w:rPr>
          <w:b/>
          <w:bCs/>
          <w:lang w:val="en-US"/>
        </w:rPr>
      </w:pPr>
      <w:r>
        <w:rPr>
          <w:b/>
          <w:bCs/>
          <w:lang w:val="en-US"/>
        </w:rPr>
        <w:t xml:space="preserve">Observation 2: In RFID, </w:t>
      </w:r>
      <w:r w:rsidRPr="006E32EC">
        <w:rPr>
          <w:b/>
          <w:bCs/>
          <w:lang w:val="en-US"/>
        </w:rPr>
        <w:t>Slot-counter decrement mechanism</w:t>
      </w:r>
      <w:r>
        <w:rPr>
          <w:b/>
          <w:bCs/>
          <w:lang w:val="en-US"/>
        </w:rPr>
        <w:t xml:space="preserve"> requires the device to receive lots of R2D command that will increase </w:t>
      </w:r>
      <w:r w:rsidRPr="006E32EC">
        <w:rPr>
          <w:b/>
          <w:bCs/>
          <w:lang w:val="en-US"/>
        </w:rPr>
        <w:t>device’s power consumption.</w:t>
      </w:r>
    </w:p>
    <w:p w14:paraId="07FE8D69" w14:textId="77777777" w:rsidR="000A24B3" w:rsidRPr="006E32EC" w:rsidRDefault="000A24B3" w:rsidP="000A24B3">
      <w:pPr>
        <w:rPr>
          <w:rFonts w:hint="eastAsia"/>
          <w:b/>
          <w:bCs/>
          <w:lang w:val="en-US"/>
        </w:rPr>
      </w:pPr>
      <w:r>
        <w:rPr>
          <w:b/>
          <w:bCs/>
          <w:lang w:val="en-US"/>
        </w:rPr>
        <w:t xml:space="preserve">Observation 3: In RFID, long latency for failure case, the device has to wait for </w:t>
      </w:r>
      <w:proofErr w:type="spellStart"/>
      <w:r w:rsidRPr="007E598D">
        <w:rPr>
          <w:b/>
          <w:bCs/>
          <w:lang w:val="en-US"/>
        </w:rPr>
        <w:t>QueryAdjust</w:t>
      </w:r>
      <w:proofErr w:type="spellEnd"/>
      <w:r w:rsidRPr="007E598D">
        <w:rPr>
          <w:b/>
          <w:bCs/>
          <w:lang w:val="en-US"/>
        </w:rPr>
        <w:t xml:space="preserve"> message, and then count-down again</w:t>
      </w:r>
      <w:r w:rsidRPr="006E32EC">
        <w:rPr>
          <w:b/>
          <w:bCs/>
          <w:lang w:val="en-US"/>
        </w:rPr>
        <w:t>.</w:t>
      </w:r>
    </w:p>
    <w:p w14:paraId="4B83ABEB" w14:textId="77777777" w:rsidR="000A24B3" w:rsidRPr="00083BC9" w:rsidRDefault="000A24B3" w:rsidP="000A24B3">
      <w:pPr>
        <w:rPr>
          <w:rFonts w:hint="eastAsia"/>
          <w:b/>
          <w:bCs/>
          <w:lang w:val="en-US"/>
        </w:rPr>
      </w:pPr>
      <w:r w:rsidRPr="000F639B">
        <w:rPr>
          <w:b/>
          <w:bCs/>
          <w:lang w:val="en-US"/>
        </w:rPr>
        <w:t>Proposal</w:t>
      </w:r>
      <w:r>
        <w:rPr>
          <w:b/>
          <w:bCs/>
          <w:lang w:val="en-US"/>
        </w:rPr>
        <w:t xml:space="preserve"> 3</w:t>
      </w:r>
      <w:r w:rsidRPr="000F639B">
        <w:rPr>
          <w:b/>
          <w:bCs/>
          <w:lang w:val="en-US"/>
        </w:rPr>
        <w:t>:</w:t>
      </w:r>
      <w:r>
        <w:rPr>
          <w:b/>
          <w:bCs/>
          <w:lang w:val="en-US"/>
        </w:rPr>
        <w:t xml:space="preserve"> Slot </w:t>
      </w:r>
      <w:r w:rsidR="00344455">
        <w:rPr>
          <w:b/>
          <w:bCs/>
          <w:lang w:val="en-US"/>
        </w:rPr>
        <w:t>index-based</w:t>
      </w:r>
      <w:r>
        <w:rPr>
          <w:b/>
          <w:bCs/>
          <w:lang w:val="en-US"/>
        </w:rPr>
        <w:t xml:space="preserve"> access slot selection is used for A-IoT, </w:t>
      </w:r>
      <w:proofErr w:type="gramStart"/>
      <w:r>
        <w:rPr>
          <w:b/>
          <w:bCs/>
          <w:lang w:val="en-US"/>
        </w:rPr>
        <w:t>i.e.</w:t>
      </w:r>
      <w:proofErr w:type="gramEnd"/>
      <w:r>
        <w:rPr>
          <w:b/>
          <w:bCs/>
          <w:lang w:val="en-US"/>
        </w:rPr>
        <w:t xml:space="preserve"> the reader indicates the target slot index in R2D trigger message and the devices with slot-counter = slot index shall initiate the access. </w:t>
      </w:r>
    </w:p>
    <w:p w14:paraId="156727BF" w14:textId="77777777" w:rsidR="000F2575" w:rsidRDefault="000A24B3" w:rsidP="000F2575">
      <w:pPr>
        <w:rPr>
          <w:b/>
          <w:bCs/>
          <w:color w:val="FF0000"/>
          <w:u w:val="single"/>
        </w:rPr>
      </w:pPr>
      <w:r w:rsidRPr="000A24B3">
        <w:rPr>
          <w:b/>
          <w:bCs/>
          <w:color w:val="FF0000"/>
          <w:u w:val="single"/>
        </w:rPr>
        <w:t>Issue 2: how to handle RN16 collision?</w:t>
      </w:r>
    </w:p>
    <w:p w14:paraId="316C87E7" w14:textId="77777777" w:rsidR="003B4AB4" w:rsidRPr="000A584F" w:rsidRDefault="003B4AB4" w:rsidP="003B4AB4">
      <w:pPr>
        <w:rPr>
          <w:rFonts w:hint="eastAsia"/>
          <w:b/>
          <w:bCs/>
        </w:rPr>
      </w:pPr>
      <w:r>
        <w:rPr>
          <w:b/>
          <w:bCs/>
        </w:rPr>
        <w:t xml:space="preserve">Proposal 4: RAN2 confirm the need to address the RN16 collision issue, i.e., </w:t>
      </w:r>
      <w:r w:rsidRPr="006E32EC">
        <w:rPr>
          <w:b/>
          <w:bCs/>
        </w:rPr>
        <w:t xml:space="preserve">reader </w:t>
      </w:r>
      <w:r>
        <w:rPr>
          <w:b/>
          <w:bCs/>
        </w:rPr>
        <w:t xml:space="preserve">shall be able to handle the case that difference devices send </w:t>
      </w:r>
      <w:r w:rsidRPr="006E32EC">
        <w:rPr>
          <w:b/>
          <w:bCs/>
        </w:rPr>
        <w:t xml:space="preserve">MSG1 </w:t>
      </w:r>
      <w:r>
        <w:rPr>
          <w:b/>
          <w:bCs/>
        </w:rPr>
        <w:t>with same RN16</w:t>
      </w:r>
      <w:r w:rsidRPr="006E32EC">
        <w:rPr>
          <w:b/>
          <w:bCs/>
        </w:rPr>
        <w:t xml:space="preserve"> via different access occasion</w:t>
      </w:r>
      <w:r>
        <w:rPr>
          <w:b/>
          <w:bCs/>
        </w:rPr>
        <w:t>.</w:t>
      </w:r>
    </w:p>
    <w:p w14:paraId="2BA687A1" w14:textId="77777777" w:rsidR="000A584F" w:rsidRDefault="000A24B3" w:rsidP="000A584F">
      <w:pPr>
        <w:rPr>
          <w:b/>
          <w:bCs/>
          <w:color w:val="FF0000"/>
          <w:u w:val="single"/>
        </w:rPr>
      </w:pPr>
      <w:r w:rsidRPr="000A24B3">
        <w:rPr>
          <w:b/>
          <w:bCs/>
          <w:color w:val="FF0000"/>
          <w:u w:val="single"/>
        </w:rPr>
        <w:t xml:space="preserve">Issue 3: MSG2 design in CB access </w:t>
      </w:r>
    </w:p>
    <w:p w14:paraId="2EADF5BE" w14:textId="77777777" w:rsidR="000A24B3" w:rsidRPr="000A584F" w:rsidRDefault="000A24B3" w:rsidP="000A24B3">
      <w:pPr>
        <w:rPr>
          <w:rFonts w:hint="eastAsia"/>
          <w:b/>
          <w:bCs/>
        </w:rPr>
      </w:pPr>
      <w:r>
        <w:rPr>
          <w:b/>
          <w:bCs/>
        </w:rPr>
        <w:t xml:space="preserve">Proposal 5: </w:t>
      </w:r>
      <w:proofErr w:type="spellStart"/>
      <w:r>
        <w:rPr>
          <w:b/>
          <w:bCs/>
        </w:rPr>
        <w:t>Msg</w:t>
      </w:r>
      <w:proofErr w:type="spellEnd"/>
      <w:r>
        <w:rPr>
          <w:b/>
          <w:bCs/>
        </w:rPr>
        <w:t xml:space="preserve"> 2 monitoring window is not needed, no matter whether Msg2 multiplexing is supported or not. </w:t>
      </w:r>
    </w:p>
    <w:p w14:paraId="62B95416" w14:textId="77777777" w:rsidR="00934800" w:rsidRPr="00BA2F43" w:rsidRDefault="00934800" w:rsidP="00934800">
      <w:pPr>
        <w:rPr>
          <w:rFonts w:hint="eastAsia"/>
          <w:b/>
          <w:bCs/>
        </w:rPr>
      </w:pPr>
      <w:r w:rsidRPr="00BA2F43">
        <w:rPr>
          <w:b/>
          <w:bCs/>
        </w:rPr>
        <w:t xml:space="preserve">Proposal </w:t>
      </w:r>
      <w:r>
        <w:rPr>
          <w:b/>
          <w:bCs/>
        </w:rPr>
        <w:t>6</w:t>
      </w:r>
      <w:r w:rsidRPr="00BA2F43">
        <w:rPr>
          <w:rFonts w:hint="eastAsia"/>
          <w:b/>
          <w:bCs/>
        </w:rPr>
        <w:t>:</w:t>
      </w:r>
      <w:r w:rsidRPr="00BA2F43">
        <w:rPr>
          <w:b/>
          <w:bCs/>
        </w:rPr>
        <w:t xml:space="preserve"> </w:t>
      </w:r>
      <w:r>
        <w:rPr>
          <w:b/>
          <w:bCs/>
        </w:rPr>
        <w:t>A</w:t>
      </w:r>
      <w:r w:rsidRPr="00BA2F43">
        <w:rPr>
          <w:b/>
          <w:bCs/>
        </w:rPr>
        <w:t>ccess occasion</w:t>
      </w:r>
      <w:r>
        <w:rPr>
          <w:b/>
          <w:bCs/>
        </w:rPr>
        <w:t xml:space="preserve"> based Msg2 multiplexing </w:t>
      </w:r>
      <w:r w:rsidR="005C4FA9">
        <w:rPr>
          <w:b/>
          <w:bCs/>
        </w:rPr>
        <w:t xml:space="preserve">PDU </w:t>
      </w:r>
      <w:r>
        <w:rPr>
          <w:b/>
          <w:bCs/>
        </w:rPr>
        <w:t>design is supported</w:t>
      </w:r>
      <w:r w:rsidRPr="00BA2F43">
        <w:rPr>
          <w:b/>
          <w:bCs/>
        </w:rPr>
        <w:t xml:space="preserve">. </w:t>
      </w:r>
    </w:p>
    <w:p w14:paraId="7ADBB691" w14:textId="77777777" w:rsidR="000A24B3" w:rsidRDefault="000A24B3" w:rsidP="000A24B3">
      <w:pPr>
        <w:rPr>
          <w:b/>
          <w:bCs/>
          <w:color w:val="FF0000"/>
          <w:u w:val="single"/>
        </w:rPr>
      </w:pPr>
      <w:r w:rsidRPr="000A24B3">
        <w:rPr>
          <w:b/>
          <w:bCs/>
          <w:color w:val="FF0000"/>
          <w:u w:val="single"/>
        </w:rPr>
        <w:t>Issue 4: Details of NACK</w:t>
      </w:r>
    </w:p>
    <w:p w14:paraId="59F7CC10" w14:textId="77777777" w:rsidR="000A24B3" w:rsidRDefault="000A24B3" w:rsidP="000A24B3">
      <w:pPr>
        <w:rPr>
          <w:b/>
          <w:bCs/>
        </w:rPr>
      </w:pPr>
      <w:r w:rsidRPr="00BA2F43">
        <w:rPr>
          <w:b/>
          <w:bCs/>
        </w:rPr>
        <w:lastRenderedPageBreak/>
        <w:t xml:space="preserve">Proposal </w:t>
      </w:r>
      <w:r>
        <w:rPr>
          <w:b/>
          <w:bCs/>
        </w:rPr>
        <w:t>7</w:t>
      </w:r>
      <w:r w:rsidRPr="00BA2F43">
        <w:rPr>
          <w:rFonts w:hint="eastAsia"/>
          <w:b/>
          <w:bCs/>
        </w:rPr>
        <w:t>:</w:t>
      </w:r>
      <w:r w:rsidRPr="00BA2F43">
        <w:rPr>
          <w:b/>
          <w:bCs/>
        </w:rPr>
        <w:t xml:space="preserve"> </w:t>
      </w:r>
      <w:r>
        <w:rPr>
          <w:b/>
          <w:bCs/>
        </w:rPr>
        <w:t>RAN2 confirms that Subsequent A-IoT paging is used to trigger the re-access for Msg1/2 failure</w:t>
      </w:r>
      <w:r w:rsidRPr="00BA2F43">
        <w:rPr>
          <w:b/>
          <w:bCs/>
        </w:rPr>
        <w:t>.</w:t>
      </w:r>
      <w:r>
        <w:rPr>
          <w:b/>
          <w:bCs/>
        </w:rPr>
        <w:t xml:space="preserve"> Timer, window and NACK are not needed for the device to determine the failure.</w:t>
      </w:r>
    </w:p>
    <w:p w14:paraId="125C7787" w14:textId="77777777" w:rsidR="000A24B3" w:rsidRDefault="000A24B3" w:rsidP="000A24B3">
      <w:pPr>
        <w:rPr>
          <w:b/>
          <w:bCs/>
        </w:rPr>
      </w:pPr>
      <w:r w:rsidRPr="00BA2F43">
        <w:rPr>
          <w:b/>
          <w:bCs/>
        </w:rPr>
        <w:t xml:space="preserve">Proposal </w:t>
      </w:r>
      <w:r>
        <w:rPr>
          <w:b/>
          <w:bCs/>
        </w:rPr>
        <w:t>8</w:t>
      </w:r>
      <w:r w:rsidRPr="00BA2F43">
        <w:rPr>
          <w:rFonts w:hint="eastAsia"/>
          <w:b/>
          <w:bCs/>
        </w:rPr>
        <w:t>:</w:t>
      </w:r>
      <w:r w:rsidRPr="00BA2F43">
        <w:rPr>
          <w:b/>
          <w:bCs/>
        </w:rPr>
        <w:t xml:space="preserve"> </w:t>
      </w:r>
      <w:r>
        <w:rPr>
          <w:b/>
          <w:bCs/>
        </w:rPr>
        <w:t>RAN2 confirms that Subsequent A-IoT paging is used to trigger the re-access for Msg3 failure</w:t>
      </w:r>
      <w:r w:rsidRPr="00BA2F43">
        <w:rPr>
          <w:b/>
          <w:bCs/>
        </w:rPr>
        <w:t>.</w:t>
      </w:r>
      <w:r>
        <w:rPr>
          <w:b/>
          <w:bCs/>
        </w:rPr>
        <w:t xml:space="preserve"> Msg2 transmission is used to trigger the retransmission of </w:t>
      </w:r>
      <w:proofErr w:type="spellStart"/>
      <w:r>
        <w:rPr>
          <w:b/>
          <w:bCs/>
        </w:rPr>
        <w:t>Msg</w:t>
      </w:r>
      <w:proofErr w:type="spellEnd"/>
      <w:r>
        <w:rPr>
          <w:b/>
          <w:bCs/>
        </w:rPr>
        <w:t xml:space="preserve"> 3. NACK is used to determine whether re-access will be triggered. Timer, window </w:t>
      </w:r>
      <w:proofErr w:type="gramStart"/>
      <w:r>
        <w:rPr>
          <w:b/>
          <w:bCs/>
        </w:rPr>
        <w:t>are</w:t>
      </w:r>
      <w:proofErr w:type="gramEnd"/>
      <w:r>
        <w:rPr>
          <w:b/>
          <w:bCs/>
        </w:rPr>
        <w:t xml:space="preserve"> not needed for the device to determine the failure.</w:t>
      </w:r>
    </w:p>
    <w:p w14:paraId="0062373C" w14:textId="77777777" w:rsidR="000A24B3" w:rsidRDefault="000A24B3" w:rsidP="000A24B3">
      <w:pPr>
        <w:rPr>
          <w:b/>
          <w:bCs/>
        </w:rPr>
      </w:pPr>
      <w:r w:rsidRPr="00BA2F43">
        <w:rPr>
          <w:b/>
          <w:bCs/>
        </w:rPr>
        <w:t xml:space="preserve">Proposal </w:t>
      </w:r>
      <w:r>
        <w:rPr>
          <w:b/>
          <w:bCs/>
        </w:rPr>
        <w:t>9</w:t>
      </w:r>
      <w:r w:rsidRPr="00BA2F43">
        <w:rPr>
          <w:rFonts w:hint="eastAsia"/>
          <w:b/>
          <w:bCs/>
        </w:rPr>
        <w:t>:</w:t>
      </w:r>
      <w:r w:rsidRPr="00BA2F43">
        <w:rPr>
          <w:b/>
          <w:bCs/>
        </w:rPr>
        <w:t xml:space="preserve"> </w:t>
      </w:r>
      <w:r>
        <w:rPr>
          <w:b/>
          <w:bCs/>
        </w:rPr>
        <w:t xml:space="preserve">RAN2 confirms that no special handling is needed for NACK failure although device will </w:t>
      </w:r>
      <w:r w:rsidR="00344455">
        <w:rPr>
          <w:b/>
          <w:bCs/>
        </w:rPr>
        <w:t>assume</w:t>
      </w:r>
      <w:r>
        <w:rPr>
          <w:b/>
          <w:bCs/>
        </w:rPr>
        <w:t xml:space="preserve"> “success”.</w:t>
      </w:r>
    </w:p>
    <w:p w14:paraId="52EDAD52" w14:textId="77777777" w:rsidR="000A24B3" w:rsidRDefault="000A24B3" w:rsidP="000A24B3">
      <w:pPr>
        <w:rPr>
          <w:b/>
          <w:bCs/>
        </w:rPr>
      </w:pPr>
      <w:r w:rsidRPr="00BA2F43">
        <w:rPr>
          <w:b/>
          <w:bCs/>
        </w:rPr>
        <w:t xml:space="preserve">Proposal </w:t>
      </w:r>
      <w:r>
        <w:rPr>
          <w:b/>
          <w:bCs/>
        </w:rPr>
        <w:t>10</w:t>
      </w:r>
      <w:r w:rsidRPr="00BA2F43">
        <w:rPr>
          <w:rFonts w:hint="eastAsia"/>
          <w:b/>
          <w:bCs/>
        </w:rPr>
        <w:t>:</w:t>
      </w:r>
      <w:r w:rsidRPr="00BA2F43">
        <w:rPr>
          <w:b/>
          <w:bCs/>
        </w:rPr>
        <w:t xml:space="preserve"> </w:t>
      </w:r>
      <w:r>
        <w:rPr>
          <w:b/>
          <w:bCs/>
        </w:rPr>
        <w:t>RAN2 confirms that Subsequent A-IoT paging is used to trigger the re-access for command response failure</w:t>
      </w:r>
      <w:r w:rsidRPr="00BA2F43">
        <w:rPr>
          <w:b/>
          <w:bCs/>
        </w:rPr>
        <w:t>.</w:t>
      </w:r>
      <w:r>
        <w:rPr>
          <w:b/>
          <w:bCs/>
        </w:rPr>
        <w:t xml:space="preserve"> Command transmission is used to trigger the retransmission of command response. NACK is used to determine whether re-access will be triggered. Timer, window </w:t>
      </w:r>
      <w:proofErr w:type="gramStart"/>
      <w:r>
        <w:rPr>
          <w:b/>
          <w:bCs/>
        </w:rPr>
        <w:t>are</w:t>
      </w:r>
      <w:proofErr w:type="gramEnd"/>
      <w:r>
        <w:rPr>
          <w:b/>
          <w:bCs/>
        </w:rPr>
        <w:t xml:space="preserve"> not needed for the device to determine the failure.</w:t>
      </w:r>
    </w:p>
    <w:p w14:paraId="031F094C" w14:textId="77777777" w:rsidR="000A24B3" w:rsidRDefault="000A24B3" w:rsidP="000A24B3">
      <w:pPr>
        <w:rPr>
          <w:b/>
          <w:bCs/>
        </w:rPr>
      </w:pPr>
      <w:r w:rsidRPr="00BA2F43">
        <w:rPr>
          <w:b/>
          <w:bCs/>
        </w:rPr>
        <w:t xml:space="preserve">Proposal </w:t>
      </w:r>
      <w:r>
        <w:rPr>
          <w:b/>
          <w:bCs/>
        </w:rPr>
        <w:t>11</w:t>
      </w:r>
      <w:r w:rsidRPr="00BA2F43">
        <w:rPr>
          <w:rFonts w:hint="eastAsia"/>
          <w:b/>
          <w:bCs/>
        </w:rPr>
        <w:t>:</w:t>
      </w:r>
      <w:r w:rsidRPr="00BA2F43">
        <w:rPr>
          <w:b/>
          <w:bCs/>
        </w:rPr>
        <w:t xml:space="preserve"> </w:t>
      </w:r>
      <w:r>
        <w:rPr>
          <w:b/>
          <w:bCs/>
        </w:rPr>
        <w:t>For segment scenario, RAN2 confirms that Subsequent A-IoT paging is used to trigger the re-access for command response failure</w:t>
      </w:r>
      <w:r w:rsidRPr="00BA2F43">
        <w:rPr>
          <w:b/>
          <w:bCs/>
        </w:rPr>
        <w:t>.</w:t>
      </w:r>
      <w:r>
        <w:rPr>
          <w:b/>
          <w:bCs/>
        </w:rPr>
        <w:t xml:space="preserve"> Command transmission is used to trigger the retransmission of command response. Command with received size will trigger the retransmission of the segment. NACK is used to determine whether re-access will be triggered. Timer, window </w:t>
      </w:r>
      <w:proofErr w:type="gramStart"/>
      <w:r>
        <w:rPr>
          <w:b/>
          <w:bCs/>
        </w:rPr>
        <w:t>are</w:t>
      </w:r>
      <w:proofErr w:type="gramEnd"/>
      <w:r>
        <w:rPr>
          <w:b/>
          <w:bCs/>
        </w:rPr>
        <w:t xml:space="preserve"> not needed for the device to determine the failure.</w:t>
      </w:r>
    </w:p>
    <w:p w14:paraId="58B456B0" w14:textId="77777777" w:rsidR="000A584F" w:rsidRPr="000A584F" w:rsidRDefault="000A24B3" w:rsidP="000F2575">
      <w:pPr>
        <w:rPr>
          <w:b/>
          <w:bCs/>
        </w:rPr>
      </w:pPr>
      <w:r w:rsidRPr="00BA2F43">
        <w:rPr>
          <w:b/>
          <w:bCs/>
        </w:rPr>
        <w:t xml:space="preserve">Proposal </w:t>
      </w:r>
      <w:r>
        <w:rPr>
          <w:b/>
          <w:bCs/>
        </w:rPr>
        <w:t>12</w:t>
      </w:r>
      <w:r w:rsidRPr="00BA2F43">
        <w:rPr>
          <w:rFonts w:hint="eastAsia"/>
          <w:b/>
          <w:bCs/>
        </w:rPr>
        <w:t>:</w:t>
      </w:r>
      <w:r w:rsidRPr="00BA2F43">
        <w:rPr>
          <w:b/>
          <w:bCs/>
        </w:rPr>
        <w:t xml:space="preserve"> </w:t>
      </w:r>
      <w:r>
        <w:rPr>
          <w:b/>
          <w:bCs/>
        </w:rPr>
        <w:t xml:space="preserve">multiplexing is support for NACK </w:t>
      </w:r>
      <w:r w:rsidR="00FE7C20">
        <w:rPr>
          <w:b/>
          <w:bCs/>
        </w:rPr>
        <w:t>message</w:t>
      </w:r>
      <w:r>
        <w:rPr>
          <w:b/>
          <w:bCs/>
        </w:rPr>
        <w:t>.</w:t>
      </w:r>
    </w:p>
    <w:p w14:paraId="196E92FB" w14:textId="77777777" w:rsidR="002724CD" w:rsidRDefault="00BA3DEE" w:rsidP="002724CD">
      <w:pPr>
        <w:pStyle w:val="Heading1"/>
        <w:numPr>
          <w:ilvl w:val="0"/>
          <w:numId w:val="3"/>
        </w:numPr>
      </w:pPr>
      <w:r>
        <w:t>Reference</w:t>
      </w:r>
      <w:r w:rsidR="002724CD">
        <w:t xml:space="preserve"> </w:t>
      </w:r>
    </w:p>
    <w:p w14:paraId="42096706" w14:textId="77777777" w:rsidR="002724CD" w:rsidRPr="00D33389" w:rsidRDefault="008B0B52" w:rsidP="00D639B4">
      <w:pPr>
        <w:rPr>
          <w:rFonts w:hint="eastAsia"/>
          <w:lang w:val="en-US"/>
        </w:rPr>
      </w:pPr>
      <w:r w:rsidRPr="002345D0">
        <w:rPr>
          <w:sz w:val="20"/>
        </w:rPr>
        <w:t xml:space="preserve">[1] </w:t>
      </w:r>
      <w:r>
        <w:rPr>
          <w:sz w:val="20"/>
        </w:rPr>
        <w:t xml:space="preserve">RAN2#129 meeting agreement </w:t>
      </w:r>
      <w:r w:rsidRPr="002345D0">
        <w:rPr>
          <w:sz w:val="20"/>
        </w:rPr>
        <w:cr/>
      </w:r>
    </w:p>
    <w:sectPr w:rsidR="002724CD" w:rsidRPr="00D33389" w:rsidSect="004E5F54">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76813" w14:textId="77777777" w:rsidR="00C02042" w:rsidRDefault="00C02042">
      <w:pPr>
        <w:spacing w:after="0" w:line="240" w:lineRule="auto"/>
      </w:pPr>
      <w:r>
        <w:separator/>
      </w:r>
    </w:p>
  </w:endnote>
  <w:endnote w:type="continuationSeparator" w:id="0">
    <w:p w14:paraId="4A26A5E5" w14:textId="77777777" w:rsidR="00C02042" w:rsidRDefault="00C02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3C1A" w14:textId="77777777" w:rsidR="001E42F8" w:rsidRDefault="001E42F8"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E4375" w14:textId="77777777" w:rsidR="00C02042" w:rsidRDefault="00C02042">
      <w:pPr>
        <w:spacing w:after="0" w:line="240" w:lineRule="auto"/>
      </w:pPr>
      <w:r>
        <w:separator/>
      </w:r>
    </w:p>
  </w:footnote>
  <w:footnote w:type="continuationSeparator" w:id="0">
    <w:p w14:paraId="69168247" w14:textId="77777777" w:rsidR="00C02042" w:rsidRDefault="00C020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5AFC"/>
    <w:multiLevelType w:val="hybridMultilevel"/>
    <w:tmpl w:val="6B2CE2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41039"/>
    <w:multiLevelType w:val="hybridMultilevel"/>
    <w:tmpl w:val="00A89E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412ECC"/>
    <w:multiLevelType w:val="hybridMultilevel"/>
    <w:tmpl w:val="2982DAC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58C4B1AA">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E955E93"/>
    <w:multiLevelType w:val="hybridMultilevel"/>
    <w:tmpl w:val="2982DAC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58C4B1AA">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76C0859"/>
    <w:multiLevelType w:val="hybridMultilevel"/>
    <w:tmpl w:val="FA08C728"/>
    <w:lvl w:ilvl="0" w:tplc="AE4877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16A68C6"/>
    <w:multiLevelType w:val="hybridMultilevel"/>
    <w:tmpl w:val="773A59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8C4B1AA">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7"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5"/>
  </w:num>
  <w:num w:numId="2">
    <w:abstractNumId w:val="16"/>
  </w:num>
  <w:num w:numId="3">
    <w:abstractNumId w:val="17"/>
  </w:num>
  <w:num w:numId="4">
    <w:abstractNumId w:val="11"/>
  </w:num>
  <w:num w:numId="5">
    <w:abstractNumId w:val="6"/>
  </w:num>
  <w:num w:numId="6">
    <w:abstractNumId w:val="15"/>
  </w:num>
  <w:num w:numId="7">
    <w:abstractNumId w:val="12"/>
  </w:num>
  <w:num w:numId="8">
    <w:abstractNumId w:val="9"/>
  </w:num>
  <w:num w:numId="9">
    <w:abstractNumId w:val="4"/>
  </w:num>
  <w:num w:numId="10">
    <w:abstractNumId w:val="8"/>
  </w:num>
  <w:num w:numId="11">
    <w:abstractNumId w:val="13"/>
  </w:num>
  <w:num w:numId="12">
    <w:abstractNumId w:val="14"/>
  </w:num>
  <w:num w:numId="13">
    <w:abstractNumId w:val="7"/>
  </w:num>
  <w:num w:numId="14">
    <w:abstractNumId w:val="1"/>
  </w:num>
  <w:num w:numId="15">
    <w:abstractNumId w:val="0"/>
  </w:num>
  <w:num w:numId="16">
    <w:abstractNumId w:val="10"/>
  </w:num>
  <w:num w:numId="17">
    <w:abstractNumId w:val="3"/>
  </w:num>
  <w:num w:numId="1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05E2"/>
    <w:rsid w:val="00000DBE"/>
    <w:rsid w:val="00001177"/>
    <w:rsid w:val="000011D8"/>
    <w:rsid w:val="00001544"/>
    <w:rsid w:val="00001E23"/>
    <w:rsid w:val="000020F7"/>
    <w:rsid w:val="00002552"/>
    <w:rsid w:val="0000268E"/>
    <w:rsid w:val="000026A2"/>
    <w:rsid w:val="000028A7"/>
    <w:rsid w:val="00002E7D"/>
    <w:rsid w:val="00003229"/>
    <w:rsid w:val="000034CF"/>
    <w:rsid w:val="00003DE1"/>
    <w:rsid w:val="000044EF"/>
    <w:rsid w:val="000044F7"/>
    <w:rsid w:val="00004A0C"/>
    <w:rsid w:val="00005930"/>
    <w:rsid w:val="00005A6D"/>
    <w:rsid w:val="00005D8A"/>
    <w:rsid w:val="00005DF3"/>
    <w:rsid w:val="00005E6A"/>
    <w:rsid w:val="00006D49"/>
    <w:rsid w:val="00006F24"/>
    <w:rsid w:val="000073F2"/>
    <w:rsid w:val="0001015D"/>
    <w:rsid w:val="000103B4"/>
    <w:rsid w:val="00011C1B"/>
    <w:rsid w:val="00012E75"/>
    <w:rsid w:val="000138B9"/>
    <w:rsid w:val="00013A85"/>
    <w:rsid w:val="000143D0"/>
    <w:rsid w:val="00014BB0"/>
    <w:rsid w:val="0001506D"/>
    <w:rsid w:val="00015179"/>
    <w:rsid w:val="000168F5"/>
    <w:rsid w:val="00016C69"/>
    <w:rsid w:val="00016E54"/>
    <w:rsid w:val="000175E5"/>
    <w:rsid w:val="000178FF"/>
    <w:rsid w:val="000200A2"/>
    <w:rsid w:val="0002024C"/>
    <w:rsid w:val="00020428"/>
    <w:rsid w:val="00020BF3"/>
    <w:rsid w:val="00020F42"/>
    <w:rsid w:val="000214C5"/>
    <w:rsid w:val="0002174B"/>
    <w:rsid w:val="00021EC6"/>
    <w:rsid w:val="00021EFB"/>
    <w:rsid w:val="00022103"/>
    <w:rsid w:val="00023128"/>
    <w:rsid w:val="000232CA"/>
    <w:rsid w:val="000233A0"/>
    <w:rsid w:val="0002371D"/>
    <w:rsid w:val="00023D8E"/>
    <w:rsid w:val="00023FAD"/>
    <w:rsid w:val="000258DD"/>
    <w:rsid w:val="00025A91"/>
    <w:rsid w:val="00025BE4"/>
    <w:rsid w:val="000265A1"/>
    <w:rsid w:val="00026763"/>
    <w:rsid w:val="00026DA0"/>
    <w:rsid w:val="000270FC"/>
    <w:rsid w:val="000274F4"/>
    <w:rsid w:val="00027FB6"/>
    <w:rsid w:val="00031270"/>
    <w:rsid w:val="00032418"/>
    <w:rsid w:val="00033E80"/>
    <w:rsid w:val="00034109"/>
    <w:rsid w:val="000343F6"/>
    <w:rsid w:val="00034515"/>
    <w:rsid w:val="0003453D"/>
    <w:rsid w:val="00034E2B"/>
    <w:rsid w:val="000354FF"/>
    <w:rsid w:val="0003642B"/>
    <w:rsid w:val="00036C75"/>
    <w:rsid w:val="00037015"/>
    <w:rsid w:val="00037BCC"/>
    <w:rsid w:val="00037BF4"/>
    <w:rsid w:val="00037FC9"/>
    <w:rsid w:val="00040248"/>
    <w:rsid w:val="00040566"/>
    <w:rsid w:val="00040619"/>
    <w:rsid w:val="00041967"/>
    <w:rsid w:val="00041A89"/>
    <w:rsid w:val="00042000"/>
    <w:rsid w:val="00044B48"/>
    <w:rsid w:val="0004548C"/>
    <w:rsid w:val="00045889"/>
    <w:rsid w:val="000459C8"/>
    <w:rsid w:val="0004621D"/>
    <w:rsid w:val="000464C9"/>
    <w:rsid w:val="00047002"/>
    <w:rsid w:val="00047375"/>
    <w:rsid w:val="000475E1"/>
    <w:rsid w:val="00047E73"/>
    <w:rsid w:val="00050015"/>
    <w:rsid w:val="00050187"/>
    <w:rsid w:val="00050C2A"/>
    <w:rsid w:val="0005201D"/>
    <w:rsid w:val="00053747"/>
    <w:rsid w:val="00053CA3"/>
    <w:rsid w:val="00053D42"/>
    <w:rsid w:val="000545DC"/>
    <w:rsid w:val="00056E37"/>
    <w:rsid w:val="00057841"/>
    <w:rsid w:val="00057D4F"/>
    <w:rsid w:val="00060690"/>
    <w:rsid w:val="00060A87"/>
    <w:rsid w:val="0006110E"/>
    <w:rsid w:val="00061AF1"/>
    <w:rsid w:val="000620FA"/>
    <w:rsid w:val="0006279D"/>
    <w:rsid w:val="00062C01"/>
    <w:rsid w:val="00064948"/>
    <w:rsid w:val="00064984"/>
    <w:rsid w:val="00064A57"/>
    <w:rsid w:val="00064B50"/>
    <w:rsid w:val="00064CF1"/>
    <w:rsid w:val="00065513"/>
    <w:rsid w:val="00066915"/>
    <w:rsid w:val="0006754D"/>
    <w:rsid w:val="000700DD"/>
    <w:rsid w:val="00070914"/>
    <w:rsid w:val="00071115"/>
    <w:rsid w:val="00071DE3"/>
    <w:rsid w:val="000723DF"/>
    <w:rsid w:val="00072ADD"/>
    <w:rsid w:val="0007313B"/>
    <w:rsid w:val="00073477"/>
    <w:rsid w:val="0007357A"/>
    <w:rsid w:val="00073E1C"/>
    <w:rsid w:val="00073E8B"/>
    <w:rsid w:val="00074041"/>
    <w:rsid w:val="000748B3"/>
    <w:rsid w:val="00075AF8"/>
    <w:rsid w:val="000761EB"/>
    <w:rsid w:val="0008024F"/>
    <w:rsid w:val="00080D93"/>
    <w:rsid w:val="00081179"/>
    <w:rsid w:val="00083702"/>
    <w:rsid w:val="00083A7E"/>
    <w:rsid w:val="00083BC9"/>
    <w:rsid w:val="00084C7B"/>
    <w:rsid w:val="00085D9C"/>
    <w:rsid w:val="0008600D"/>
    <w:rsid w:val="00086771"/>
    <w:rsid w:val="00086B41"/>
    <w:rsid w:val="00086CBC"/>
    <w:rsid w:val="000874E0"/>
    <w:rsid w:val="00087566"/>
    <w:rsid w:val="00090167"/>
    <w:rsid w:val="00090B26"/>
    <w:rsid w:val="00091792"/>
    <w:rsid w:val="0009240D"/>
    <w:rsid w:val="00092461"/>
    <w:rsid w:val="000932EA"/>
    <w:rsid w:val="0009541F"/>
    <w:rsid w:val="000958B7"/>
    <w:rsid w:val="00095F40"/>
    <w:rsid w:val="00096047"/>
    <w:rsid w:val="00096BD0"/>
    <w:rsid w:val="000972CC"/>
    <w:rsid w:val="000974F6"/>
    <w:rsid w:val="000A00C3"/>
    <w:rsid w:val="000A06C0"/>
    <w:rsid w:val="000A0A34"/>
    <w:rsid w:val="000A0B52"/>
    <w:rsid w:val="000A162B"/>
    <w:rsid w:val="000A1D02"/>
    <w:rsid w:val="000A1D69"/>
    <w:rsid w:val="000A21AA"/>
    <w:rsid w:val="000A229E"/>
    <w:rsid w:val="000A2371"/>
    <w:rsid w:val="000A2486"/>
    <w:rsid w:val="000A24B3"/>
    <w:rsid w:val="000A35A3"/>
    <w:rsid w:val="000A4393"/>
    <w:rsid w:val="000A46AD"/>
    <w:rsid w:val="000A46D8"/>
    <w:rsid w:val="000A51B1"/>
    <w:rsid w:val="000A584F"/>
    <w:rsid w:val="000A5BC4"/>
    <w:rsid w:val="000A61B5"/>
    <w:rsid w:val="000A67AE"/>
    <w:rsid w:val="000A6B1A"/>
    <w:rsid w:val="000A6B63"/>
    <w:rsid w:val="000A6E8C"/>
    <w:rsid w:val="000A6F60"/>
    <w:rsid w:val="000A7559"/>
    <w:rsid w:val="000A75CC"/>
    <w:rsid w:val="000A7685"/>
    <w:rsid w:val="000A7687"/>
    <w:rsid w:val="000A7B7D"/>
    <w:rsid w:val="000A7ED2"/>
    <w:rsid w:val="000B094D"/>
    <w:rsid w:val="000B0ED4"/>
    <w:rsid w:val="000B1D96"/>
    <w:rsid w:val="000B1E8D"/>
    <w:rsid w:val="000B28D6"/>
    <w:rsid w:val="000B4D31"/>
    <w:rsid w:val="000B4F4C"/>
    <w:rsid w:val="000B509F"/>
    <w:rsid w:val="000B557A"/>
    <w:rsid w:val="000B55C4"/>
    <w:rsid w:val="000B64A2"/>
    <w:rsid w:val="000B6968"/>
    <w:rsid w:val="000B6C58"/>
    <w:rsid w:val="000B7D85"/>
    <w:rsid w:val="000B7D95"/>
    <w:rsid w:val="000B7EBD"/>
    <w:rsid w:val="000C0078"/>
    <w:rsid w:val="000C0563"/>
    <w:rsid w:val="000C0808"/>
    <w:rsid w:val="000C08FB"/>
    <w:rsid w:val="000C0A0F"/>
    <w:rsid w:val="000C1737"/>
    <w:rsid w:val="000C259D"/>
    <w:rsid w:val="000C289E"/>
    <w:rsid w:val="000C2D85"/>
    <w:rsid w:val="000C2F8D"/>
    <w:rsid w:val="000C307B"/>
    <w:rsid w:val="000C313D"/>
    <w:rsid w:val="000C3459"/>
    <w:rsid w:val="000C3EE9"/>
    <w:rsid w:val="000C5FFC"/>
    <w:rsid w:val="000C665B"/>
    <w:rsid w:val="000C6E7C"/>
    <w:rsid w:val="000C7621"/>
    <w:rsid w:val="000D0271"/>
    <w:rsid w:val="000D09E2"/>
    <w:rsid w:val="000D0A00"/>
    <w:rsid w:val="000D0CDA"/>
    <w:rsid w:val="000D1176"/>
    <w:rsid w:val="000D132B"/>
    <w:rsid w:val="000D1B38"/>
    <w:rsid w:val="000D215A"/>
    <w:rsid w:val="000D276D"/>
    <w:rsid w:val="000D2A73"/>
    <w:rsid w:val="000D3164"/>
    <w:rsid w:val="000D3F68"/>
    <w:rsid w:val="000D4402"/>
    <w:rsid w:val="000D49AC"/>
    <w:rsid w:val="000D49D8"/>
    <w:rsid w:val="000D4C74"/>
    <w:rsid w:val="000D6077"/>
    <w:rsid w:val="000D61E5"/>
    <w:rsid w:val="000D6490"/>
    <w:rsid w:val="000D6CF0"/>
    <w:rsid w:val="000D7B68"/>
    <w:rsid w:val="000E05CF"/>
    <w:rsid w:val="000E0891"/>
    <w:rsid w:val="000E0E6A"/>
    <w:rsid w:val="000E141F"/>
    <w:rsid w:val="000E2EBB"/>
    <w:rsid w:val="000E3613"/>
    <w:rsid w:val="000E4483"/>
    <w:rsid w:val="000E4BBB"/>
    <w:rsid w:val="000E4EA7"/>
    <w:rsid w:val="000E5FDE"/>
    <w:rsid w:val="000E6C43"/>
    <w:rsid w:val="000E7162"/>
    <w:rsid w:val="000E7461"/>
    <w:rsid w:val="000E76F0"/>
    <w:rsid w:val="000E778C"/>
    <w:rsid w:val="000F02D1"/>
    <w:rsid w:val="000F030C"/>
    <w:rsid w:val="000F05F3"/>
    <w:rsid w:val="000F2575"/>
    <w:rsid w:val="000F2CD7"/>
    <w:rsid w:val="000F321A"/>
    <w:rsid w:val="000F3711"/>
    <w:rsid w:val="000F4318"/>
    <w:rsid w:val="000F43CF"/>
    <w:rsid w:val="000F4790"/>
    <w:rsid w:val="000F52AB"/>
    <w:rsid w:val="000F5B35"/>
    <w:rsid w:val="000F5C63"/>
    <w:rsid w:val="000F6303"/>
    <w:rsid w:val="000F639B"/>
    <w:rsid w:val="000F63A0"/>
    <w:rsid w:val="000F7453"/>
    <w:rsid w:val="000F7C8D"/>
    <w:rsid w:val="0010021F"/>
    <w:rsid w:val="00100CA4"/>
    <w:rsid w:val="001011E7"/>
    <w:rsid w:val="0010137C"/>
    <w:rsid w:val="0010144C"/>
    <w:rsid w:val="0010165C"/>
    <w:rsid w:val="0010183E"/>
    <w:rsid w:val="00102595"/>
    <w:rsid w:val="00102E2B"/>
    <w:rsid w:val="00103B77"/>
    <w:rsid w:val="001041B8"/>
    <w:rsid w:val="001044A8"/>
    <w:rsid w:val="00104B12"/>
    <w:rsid w:val="00104E02"/>
    <w:rsid w:val="00104F85"/>
    <w:rsid w:val="00105107"/>
    <w:rsid w:val="00106D0F"/>
    <w:rsid w:val="001071DD"/>
    <w:rsid w:val="001072F6"/>
    <w:rsid w:val="00107AC3"/>
    <w:rsid w:val="00110CD6"/>
    <w:rsid w:val="001110CD"/>
    <w:rsid w:val="001113E9"/>
    <w:rsid w:val="00111796"/>
    <w:rsid w:val="00111F3E"/>
    <w:rsid w:val="00112354"/>
    <w:rsid w:val="001127AE"/>
    <w:rsid w:val="00112986"/>
    <w:rsid w:val="0011350A"/>
    <w:rsid w:val="00113B44"/>
    <w:rsid w:val="001141C8"/>
    <w:rsid w:val="00115666"/>
    <w:rsid w:val="00115741"/>
    <w:rsid w:val="00115A16"/>
    <w:rsid w:val="001162C3"/>
    <w:rsid w:val="0011638C"/>
    <w:rsid w:val="0011711D"/>
    <w:rsid w:val="0012047F"/>
    <w:rsid w:val="00120571"/>
    <w:rsid w:val="00120948"/>
    <w:rsid w:val="0012126A"/>
    <w:rsid w:val="00121E76"/>
    <w:rsid w:val="00121FC3"/>
    <w:rsid w:val="00122299"/>
    <w:rsid w:val="0012375F"/>
    <w:rsid w:val="00123BDE"/>
    <w:rsid w:val="00123FEE"/>
    <w:rsid w:val="00124344"/>
    <w:rsid w:val="001262E9"/>
    <w:rsid w:val="001263A0"/>
    <w:rsid w:val="001268A5"/>
    <w:rsid w:val="0012719D"/>
    <w:rsid w:val="00127607"/>
    <w:rsid w:val="00130B10"/>
    <w:rsid w:val="00130C36"/>
    <w:rsid w:val="00130E75"/>
    <w:rsid w:val="00131546"/>
    <w:rsid w:val="001322D0"/>
    <w:rsid w:val="001326E2"/>
    <w:rsid w:val="00132935"/>
    <w:rsid w:val="00132B53"/>
    <w:rsid w:val="00132F1B"/>
    <w:rsid w:val="001341AD"/>
    <w:rsid w:val="00134262"/>
    <w:rsid w:val="00134B3C"/>
    <w:rsid w:val="00136CE5"/>
    <w:rsid w:val="00136DF9"/>
    <w:rsid w:val="00140692"/>
    <w:rsid w:val="00140725"/>
    <w:rsid w:val="00141487"/>
    <w:rsid w:val="001416D0"/>
    <w:rsid w:val="00141D66"/>
    <w:rsid w:val="00141F72"/>
    <w:rsid w:val="00142322"/>
    <w:rsid w:val="001427DB"/>
    <w:rsid w:val="00142CFB"/>
    <w:rsid w:val="00143A70"/>
    <w:rsid w:val="00145E5C"/>
    <w:rsid w:val="00145FB7"/>
    <w:rsid w:val="001473DC"/>
    <w:rsid w:val="001500E2"/>
    <w:rsid w:val="00150955"/>
    <w:rsid w:val="001510F0"/>
    <w:rsid w:val="001525BF"/>
    <w:rsid w:val="001532B1"/>
    <w:rsid w:val="0015382C"/>
    <w:rsid w:val="00153E67"/>
    <w:rsid w:val="001540F9"/>
    <w:rsid w:val="00154647"/>
    <w:rsid w:val="00155135"/>
    <w:rsid w:val="00155464"/>
    <w:rsid w:val="00155A3C"/>
    <w:rsid w:val="0015619F"/>
    <w:rsid w:val="0015661E"/>
    <w:rsid w:val="0015769E"/>
    <w:rsid w:val="0016038A"/>
    <w:rsid w:val="001603CA"/>
    <w:rsid w:val="00160D6F"/>
    <w:rsid w:val="00161391"/>
    <w:rsid w:val="001617DC"/>
    <w:rsid w:val="00161909"/>
    <w:rsid w:val="00161C9D"/>
    <w:rsid w:val="00161F91"/>
    <w:rsid w:val="00162911"/>
    <w:rsid w:val="00163928"/>
    <w:rsid w:val="00163B90"/>
    <w:rsid w:val="00163BCD"/>
    <w:rsid w:val="001647CD"/>
    <w:rsid w:val="00164CEC"/>
    <w:rsid w:val="00165C46"/>
    <w:rsid w:val="00165D45"/>
    <w:rsid w:val="001667BE"/>
    <w:rsid w:val="00167701"/>
    <w:rsid w:val="00167925"/>
    <w:rsid w:val="00167988"/>
    <w:rsid w:val="00167C78"/>
    <w:rsid w:val="001709E4"/>
    <w:rsid w:val="0017110C"/>
    <w:rsid w:val="00171CFF"/>
    <w:rsid w:val="00172185"/>
    <w:rsid w:val="00173076"/>
    <w:rsid w:val="0017352C"/>
    <w:rsid w:val="00173813"/>
    <w:rsid w:val="001743FF"/>
    <w:rsid w:val="001755AE"/>
    <w:rsid w:val="001759D9"/>
    <w:rsid w:val="00175D12"/>
    <w:rsid w:val="00175FAB"/>
    <w:rsid w:val="00176091"/>
    <w:rsid w:val="00176126"/>
    <w:rsid w:val="00176932"/>
    <w:rsid w:val="00176A05"/>
    <w:rsid w:val="00176AA5"/>
    <w:rsid w:val="00176BF3"/>
    <w:rsid w:val="001772B7"/>
    <w:rsid w:val="00177C1D"/>
    <w:rsid w:val="00177CEC"/>
    <w:rsid w:val="00181141"/>
    <w:rsid w:val="0018121D"/>
    <w:rsid w:val="00182637"/>
    <w:rsid w:val="00182F7C"/>
    <w:rsid w:val="0018379C"/>
    <w:rsid w:val="00184CDA"/>
    <w:rsid w:val="00184F00"/>
    <w:rsid w:val="001855B2"/>
    <w:rsid w:val="00185A98"/>
    <w:rsid w:val="00185C4F"/>
    <w:rsid w:val="00185E60"/>
    <w:rsid w:val="001865C8"/>
    <w:rsid w:val="001866FD"/>
    <w:rsid w:val="001870AB"/>
    <w:rsid w:val="00187EC8"/>
    <w:rsid w:val="0019024F"/>
    <w:rsid w:val="00190A17"/>
    <w:rsid w:val="001912A2"/>
    <w:rsid w:val="00191AD5"/>
    <w:rsid w:val="001936D1"/>
    <w:rsid w:val="00194402"/>
    <w:rsid w:val="00194FF9"/>
    <w:rsid w:val="00195087"/>
    <w:rsid w:val="0019523E"/>
    <w:rsid w:val="00195E21"/>
    <w:rsid w:val="001960C8"/>
    <w:rsid w:val="001961D8"/>
    <w:rsid w:val="00196EEE"/>
    <w:rsid w:val="00197B5D"/>
    <w:rsid w:val="001A01BE"/>
    <w:rsid w:val="001A0557"/>
    <w:rsid w:val="001A0B8E"/>
    <w:rsid w:val="001A0C15"/>
    <w:rsid w:val="001A0E38"/>
    <w:rsid w:val="001A1277"/>
    <w:rsid w:val="001A15FA"/>
    <w:rsid w:val="001A1705"/>
    <w:rsid w:val="001A174A"/>
    <w:rsid w:val="001A1B47"/>
    <w:rsid w:val="001A205E"/>
    <w:rsid w:val="001A2514"/>
    <w:rsid w:val="001A32A7"/>
    <w:rsid w:val="001A33F4"/>
    <w:rsid w:val="001A5FAC"/>
    <w:rsid w:val="001A68E2"/>
    <w:rsid w:val="001A6D85"/>
    <w:rsid w:val="001A6E3E"/>
    <w:rsid w:val="001A7260"/>
    <w:rsid w:val="001B0A81"/>
    <w:rsid w:val="001B158C"/>
    <w:rsid w:val="001B2759"/>
    <w:rsid w:val="001B2D54"/>
    <w:rsid w:val="001B3132"/>
    <w:rsid w:val="001B3953"/>
    <w:rsid w:val="001B3F71"/>
    <w:rsid w:val="001B46DB"/>
    <w:rsid w:val="001B4707"/>
    <w:rsid w:val="001B500F"/>
    <w:rsid w:val="001B58EC"/>
    <w:rsid w:val="001B5BDE"/>
    <w:rsid w:val="001B5C94"/>
    <w:rsid w:val="001B5CAE"/>
    <w:rsid w:val="001B5E87"/>
    <w:rsid w:val="001B66DF"/>
    <w:rsid w:val="001B6C33"/>
    <w:rsid w:val="001B7FC4"/>
    <w:rsid w:val="001C0721"/>
    <w:rsid w:val="001C0B65"/>
    <w:rsid w:val="001C0D31"/>
    <w:rsid w:val="001C12BB"/>
    <w:rsid w:val="001C2129"/>
    <w:rsid w:val="001C23CC"/>
    <w:rsid w:val="001C29FF"/>
    <w:rsid w:val="001C2AF3"/>
    <w:rsid w:val="001C30A9"/>
    <w:rsid w:val="001C3F4B"/>
    <w:rsid w:val="001C4541"/>
    <w:rsid w:val="001C4593"/>
    <w:rsid w:val="001C54FF"/>
    <w:rsid w:val="001C557F"/>
    <w:rsid w:val="001C5585"/>
    <w:rsid w:val="001C622C"/>
    <w:rsid w:val="001D007E"/>
    <w:rsid w:val="001D0302"/>
    <w:rsid w:val="001D1442"/>
    <w:rsid w:val="001D22EC"/>
    <w:rsid w:val="001D23E6"/>
    <w:rsid w:val="001D2C22"/>
    <w:rsid w:val="001D2D3D"/>
    <w:rsid w:val="001D385D"/>
    <w:rsid w:val="001D4B35"/>
    <w:rsid w:val="001D52D0"/>
    <w:rsid w:val="001D531F"/>
    <w:rsid w:val="001D56A3"/>
    <w:rsid w:val="001D5787"/>
    <w:rsid w:val="001D5A9E"/>
    <w:rsid w:val="001D5B98"/>
    <w:rsid w:val="001D69F0"/>
    <w:rsid w:val="001D6C95"/>
    <w:rsid w:val="001D7648"/>
    <w:rsid w:val="001E01A9"/>
    <w:rsid w:val="001E01C7"/>
    <w:rsid w:val="001E0BAA"/>
    <w:rsid w:val="001E0CA1"/>
    <w:rsid w:val="001E10A9"/>
    <w:rsid w:val="001E1202"/>
    <w:rsid w:val="001E202F"/>
    <w:rsid w:val="001E2B66"/>
    <w:rsid w:val="001E3429"/>
    <w:rsid w:val="001E3469"/>
    <w:rsid w:val="001E3C73"/>
    <w:rsid w:val="001E4112"/>
    <w:rsid w:val="001E4216"/>
    <w:rsid w:val="001E42F8"/>
    <w:rsid w:val="001E4818"/>
    <w:rsid w:val="001E50D3"/>
    <w:rsid w:val="001E5BD2"/>
    <w:rsid w:val="001E632F"/>
    <w:rsid w:val="001E6C0B"/>
    <w:rsid w:val="001E7675"/>
    <w:rsid w:val="001E7DBA"/>
    <w:rsid w:val="001E7E96"/>
    <w:rsid w:val="001F052B"/>
    <w:rsid w:val="001F0981"/>
    <w:rsid w:val="001F0ABC"/>
    <w:rsid w:val="001F0F45"/>
    <w:rsid w:val="001F17E0"/>
    <w:rsid w:val="001F3538"/>
    <w:rsid w:val="001F36A7"/>
    <w:rsid w:val="001F428F"/>
    <w:rsid w:val="001F44D0"/>
    <w:rsid w:val="001F46A2"/>
    <w:rsid w:val="001F4B51"/>
    <w:rsid w:val="001F4CFF"/>
    <w:rsid w:val="001F696D"/>
    <w:rsid w:val="001F7311"/>
    <w:rsid w:val="001F74BA"/>
    <w:rsid w:val="001F77BB"/>
    <w:rsid w:val="00200028"/>
    <w:rsid w:val="0020014D"/>
    <w:rsid w:val="00200289"/>
    <w:rsid w:val="00200933"/>
    <w:rsid w:val="00200F21"/>
    <w:rsid w:val="00201994"/>
    <w:rsid w:val="00203A04"/>
    <w:rsid w:val="0020504D"/>
    <w:rsid w:val="0020572C"/>
    <w:rsid w:val="00205E07"/>
    <w:rsid w:val="00206061"/>
    <w:rsid w:val="0020630A"/>
    <w:rsid w:val="002065A6"/>
    <w:rsid w:val="00206685"/>
    <w:rsid w:val="002071CD"/>
    <w:rsid w:val="00207325"/>
    <w:rsid w:val="0020758F"/>
    <w:rsid w:val="00207688"/>
    <w:rsid w:val="002077BE"/>
    <w:rsid w:val="00207907"/>
    <w:rsid w:val="00210A17"/>
    <w:rsid w:val="00210D38"/>
    <w:rsid w:val="00210E2C"/>
    <w:rsid w:val="00211239"/>
    <w:rsid w:val="00211646"/>
    <w:rsid w:val="00211891"/>
    <w:rsid w:val="00212C4F"/>
    <w:rsid w:val="0021341A"/>
    <w:rsid w:val="0021363D"/>
    <w:rsid w:val="002142E9"/>
    <w:rsid w:val="002145CB"/>
    <w:rsid w:val="00215FDD"/>
    <w:rsid w:val="0021610E"/>
    <w:rsid w:val="002166F4"/>
    <w:rsid w:val="00216F70"/>
    <w:rsid w:val="00217024"/>
    <w:rsid w:val="002174EC"/>
    <w:rsid w:val="0022056D"/>
    <w:rsid w:val="00220926"/>
    <w:rsid w:val="002214C4"/>
    <w:rsid w:val="0022203C"/>
    <w:rsid w:val="002226C5"/>
    <w:rsid w:val="002227B7"/>
    <w:rsid w:val="00222922"/>
    <w:rsid w:val="00222E63"/>
    <w:rsid w:val="002230FA"/>
    <w:rsid w:val="0022337C"/>
    <w:rsid w:val="0022371A"/>
    <w:rsid w:val="00223B53"/>
    <w:rsid w:val="00223BA0"/>
    <w:rsid w:val="002251FC"/>
    <w:rsid w:val="00225F76"/>
    <w:rsid w:val="00227D02"/>
    <w:rsid w:val="00230403"/>
    <w:rsid w:val="00230A2B"/>
    <w:rsid w:val="00231418"/>
    <w:rsid w:val="002325BB"/>
    <w:rsid w:val="002333A9"/>
    <w:rsid w:val="00233684"/>
    <w:rsid w:val="002337C7"/>
    <w:rsid w:val="00233BF6"/>
    <w:rsid w:val="00233C22"/>
    <w:rsid w:val="00233C6B"/>
    <w:rsid w:val="0023405D"/>
    <w:rsid w:val="002340E5"/>
    <w:rsid w:val="002343FE"/>
    <w:rsid w:val="0023487F"/>
    <w:rsid w:val="00235871"/>
    <w:rsid w:val="0023620C"/>
    <w:rsid w:val="002370B5"/>
    <w:rsid w:val="00237397"/>
    <w:rsid w:val="00237668"/>
    <w:rsid w:val="00237942"/>
    <w:rsid w:val="00237A45"/>
    <w:rsid w:val="00240604"/>
    <w:rsid w:val="00240B2D"/>
    <w:rsid w:val="00240EBA"/>
    <w:rsid w:val="002413B5"/>
    <w:rsid w:val="002415D1"/>
    <w:rsid w:val="0024184C"/>
    <w:rsid w:val="00242110"/>
    <w:rsid w:val="002421D4"/>
    <w:rsid w:val="002428FF"/>
    <w:rsid w:val="00242DB4"/>
    <w:rsid w:val="002432B5"/>
    <w:rsid w:val="00243AEC"/>
    <w:rsid w:val="00243C0C"/>
    <w:rsid w:val="00244689"/>
    <w:rsid w:val="00244728"/>
    <w:rsid w:val="002463AE"/>
    <w:rsid w:val="00246AB2"/>
    <w:rsid w:val="00246BBD"/>
    <w:rsid w:val="00247A62"/>
    <w:rsid w:val="00247D33"/>
    <w:rsid w:val="00247E26"/>
    <w:rsid w:val="00250C0F"/>
    <w:rsid w:val="00251219"/>
    <w:rsid w:val="002514BB"/>
    <w:rsid w:val="00251915"/>
    <w:rsid w:val="002525A1"/>
    <w:rsid w:val="00252ED3"/>
    <w:rsid w:val="0025304F"/>
    <w:rsid w:val="00253640"/>
    <w:rsid w:val="0025388F"/>
    <w:rsid w:val="00254019"/>
    <w:rsid w:val="00254307"/>
    <w:rsid w:val="00254755"/>
    <w:rsid w:val="00254817"/>
    <w:rsid w:val="002553EB"/>
    <w:rsid w:val="0025541E"/>
    <w:rsid w:val="00255C98"/>
    <w:rsid w:val="00256725"/>
    <w:rsid w:val="00256898"/>
    <w:rsid w:val="00256A87"/>
    <w:rsid w:val="00256BF6"/>
    <w:rsid w:val="00257343"/>
    <w:rsid w:val="00257EEB"/>
    <w:rsid w:val="00257FC6"/>
    <w:rsid w:val="00260063"/>
    <w:rsid w:val="002609A1"/>
    <w:rsid w:val="002611B0"/>
    <w:rsid w:val="00262824"/>
    <w:rsid w:val="002630EB"/>
    <w:rsid w:val="002633FE"/>
    <w:rsid w:val="002636F5"/>
    <w:rsid w:val="00263B6C"/>
    <w:rsid w:val="00263DC0"/>
    <w:rsid w:val="0026482A"/>
    <w:rsid w:val="00265CF9"/>
    <w:rsid w:val="00266E79"/>
    <w:rsid w:val="00266F79"/>
    <w:rsid w:val="0026749F"/>
    <w:rsid w:val="00267794"/>
    <w:rsid w:val="00270337"/>
    <w:rsid w:val="0027068D"/>
    <w:rsid w:val="00270ABA"/>
    <w:rsid w:val="00270DB3"/>
    <w:rsid w:val="0027105D"/>
    <w:rsid w:val="00271CA5"/>
    <w:rsid w:val="00271E7C"/>
    <w:rsid w:val="00271F81"/>
    <w:rsid w:val="0027224E"/>
    <w:rsid w:val="00272393"/>
    <w:rsid w:val="002724CD"/>
    <w:rsid w:val="00273B3E"/>
    <w:rsid w:val="0027439F"/>
    <w:rsid w:val="00274536"/>
    <w:rsid w:val="00275006"/>
    <w:rsid w:val="002753E0"/>
    <w:rsid w:val="00275EB0"/>
    <w:rsid w:val="00275ED9"/>
    <w:rsid w:val="00276288"/>
    <w:rsid w:val="00276C52"/>
    <w:rsid w:val="00277787"/>
    <w:rsid w:val="00277855"/>
    <w:rsid w:val="00277EDB"/>
    <w:rsid w:val="0028055D"/>
    <w:rsid w:val="002806EF"/>
    <w:rsid w:val="00281186"/>
    <w:rsid w:val="002817BD"/>
    <w:rsid w:val="002819F3"/>
    <w:rsid w:val="00282385"/>
    <w:rsid w:val="00282425"/>
    <w:rsid w:val="00282893"/>
    <w:rsid w:val="0028289D"/>
    <w:rsid w:val="00282EB6"/>
    <w:rsid w:val="002839D2"/>
    <w:rsid w:val="00283A36"/>
    <w:rsid w:val="00283AA3"/>
    <w:rsid w:val="00283CB6"/>
    <w:rsid w:val="0028479B"/>
    <w:rsid w:val="0028625D"/>
    <w:rsid w:val="002866FC"/>
    <w:rsid w:val="0028692E"/>
    <w:rsid w:val="00286BFF"/>
    <w:rsid w:val="00286C63"/>
    <w:rsid w:val="002872E4"/>
    <w:rsid w:val="002905A1"/>
    <w:rsid w:val="002907AA"/>
    <w:rsid w:val="00290DBB"/>
    <w:rsid w:val="00291FBB"/>
    <w:rsid w:val="002922C2"/>
    <w:rsid w:val="00293236"/>
    <w:rsid w:val="00293879"/>
    <w:rsid w:val="00294257"/>
    <w:rsid w:val="002943AC"/>
    <w:rsid w:val="002946C3"/>
    <w:rsid w:val="002948FF"/>
    <w:rsid w:val="00294A5D"/>
    <w:rsid w:val="0029500A"/>
    <w:rsid w:val="002959D0"/>
    <w:rsid w:val="002970AB"/>
    <w:rsid w:val="002979D3"/>
    <w:rsid w:val="002A1CF4"/>
    <w:rsid w:val="002A37BB"/>
    <w:rsid w:val="002A587F"/>
    <w:rsid w:val="002A5AEA"/>
    <w:rsid w:val="002A5F33"/>
    <w:rsid w:val="002A6644"/>
    <w:rsid w:val="002A69A9"/>
    <w:rsid w:val="002A6ADD"/>
    <w:rsid w:val="002A7291"/>
    <w:rsid w:val="002A7A49"/>
    <w:rsid w:val="002B0B34"/>
    <w:rsid w:val="002B1971"/>
    <w:rsid w:val="002B19C8"/>
    <w:rsid w:val="002B1E8C"/>
    <w:rsid w:val="002B1FF6"/>
    <w:rsid w:val="002B2572"/>
    <w:rsid w:val="002B2EAB"/>
    <w:rsid w:val="002B334D"/>
    <w:rsid w:val="002B33D4"/>
    <w:rsid w:val="002B33D5"/>
    <w:rsid w:val="002B5186"/>
    <w:rsid w:val="002B5314"/>
    <w:rsid w:val="002B5589"/>
    <w:rsid w:val="002B5AA2"/>
    <w:rsid w:val="002B5DBF"/>
    <w:rsid w:val="002B5F25"/>
    <w:rsid w:val="002B63F8"/>
    <w:rsid w:val="002B69FF"/>
    <w:rsid w:val="002B7846"/>
    <w:rsid w:val="002B7E17"/>
    <w:rsid w:val="002B7F49"/>
    <w:rsid w:val="002C0F7B"/>
    <w:rsid w:val="002C17D4"/>
    <w:rsid w:val="002C2383"/>
    <w:rsid w:val="002C2550"/>
    <w:rsid w:val="002C2878"/>
    <w:rsid w:val="002C2B3B"/>
    <w:rsid w:val="002C3ADF"/>
    <w:rsid w:val="002C4127"/>
    <w:rsid w:val="002C5490"/>
    <w:rsid w:val="002C56C2"/>
    <w:rsid w:val="002C5C5E"/>
    <w:rsid w:val="002C671D"/>
    <w:rsid w:val="002C68EC"/>
    <w:rsid w:val="002C7A5D"/>
    <w:rsid w:val="002D0251"/>
    <w:rsid w:val="002D13B6"/>
    <w:rsid w:val="002D1B9A"/>
    <w:rsid w:val="002D1D15"/>
    <w:rsid w:val="002D1FA3"/>
    <w:rsid w:val="002D2171"/>
    <w:rsid w:val="002D2440"/>
    <w:rsid w:val="002D2E1C"/>
    <w:rsid w:val="002D3033"/>
    <w:rsid w:val="002D3996"/>
    <w:rsid w:val="002D438C"/>
    <w:rsid w:val="002D59CF"/>
    <w:rsid w:val="002D5A9D"/>
    <w:rsid w:val="002D5C40"/>
    <w:rsid w:val="002D62F9"/>
    <w:rsid w:val="002D68ED"/>
    <w:rsid w:val="002D696C"/>
    <w:rsid w:val="002D6B15"/>
    <w:rsid w:val="002D6E5F"/>
    <w:rsid w:val="002D71E4"/>
    <w:rsid w:val="002D7BB1"/>
    <w:rsid w:val="002D7CC7"/>
    <w:rsid w:val="002D7F6A"/>
    <w:rsid w:val="002E02CA"/>
    <w:rsid w:val="002E0A33"/>
    <w:rsid w:val="002E0ACD"/>
    <w:rsid w:val="002E1B67"/>
    <w:rsid w:val="002E1C53"/>
    <w:rsid w:val="002E1DAA"/>
    <w:rsid w:val="002E20D0"/>
    <w:rsid w:val="002E28D2"/>
    <w:rsid w:val="002E3AC0"/>
    <w:rsid w:val="002E3C23"/>
    <w:rsid w:val="002E47FF"/>
    <w:rsid w:val="002E601C"/>
    <w:rsid w:val="002E61F6"/>
    <w:rsid w:val="002E637C"/>
    <w:rsid w:val="002E646D"/>
    <w:rsid w:val="002E683A"/>
    <w:rsid w:val="002E6D28"/>
    <w:rsid w:val="002E6E84"/>
    <w:rsid w:val="002E72EE"/>
    <w:rsid w:val="002E7A24"/>
    <w:rsid w:val="002F080D"/>
    <w:rsid w:val="002F1DE6"/>
    <w:rsid w:val="002F1FE8"/>
    <w:rsid w:val="002F407B"/>
    <w:rsid w:val="002F43C6"/>
    <w:rsid w:val="002F4FD6"/>
    <w:rsid w:val="002F55F6"/>
    <w:rsid w:val="002F5D58"/>
    <w:rsid w:val="002F6350"/>
    <w:rsid w:val="002F6680"/>
    <w:rsid w:val="002F6757"/>
    <w:rsid w:val="002F6B71"/>
    <w:rsid w:val="002F6FC0"/>
    <w:rsid w:val="002F776F"/>
    <w:rsid w:val="002F78D1"/>
    <w:rsid w:val="002F78DC"/>
    <w:rsid w:val="002F7F02"/>
    <w:rsid w:val="00300DBC"/>
    <w:rsid w:val="0030119E"/>
    <w:rsid w:val="0030119F"/>
    <w:rsid w:val="0030167F"/>
    <w:rsid w:val="00301983"/>
    <w:rsid w:val="00301FE2"/>
    <w:rsid w:val="00303D01"/>
    <w:rsid w:val="00304147"/>
    <w:rsid w:val="0030455A"/>
    <w:rsid w:val="003054E4"/>
    <w:rsid w:val="00305866"/>
    <w:rsid w:val="00306037"/>
    <w:rsid w:val="003071EA"/>
    <w:rsid w:val="00307FEF"/>
    <w:rsid w:val="0031009D"/>
    <w:rsid w:val="00310951"/>
    <w:rsid w:val="003109CF"/>
    <w:rsid w:val="00310FE1"/>
    <w:rsid w:val="00311051"/>
    <w:rsid w:val="0031173C"/>
    <w:rsid w:val="00311886"/>
    <w:rsid w:val="00311AD7"/>
    <w:rsid w:val="00312C13"/>
    <w:rsid w:val="003132E9"/>
    <w:rsid w:val="00313648"/>
    <w:rsid w:val="0031443D"/>
    <w:rsid w:val="00314666"/>
    <w:rsid w:val="0031476A"/>
    <w:rsid w:val="00314B63"/>
    <w:rsid w:val="003156F0"/>
    <w:rsid w:val="00315E8E"/>
    <w:rsid w:val="00316841"/>
    <w:rsid w:val="0031697D"/>
    <w:rsid w:val="00316ACB"/>
    <w:rsid w:val="00316C14"/>
    <w:rsid w:val="0031725B"/>
    <w:rsid w:val="003173C0"/>
    <w:rsid w:val="003204E8"/>
    <w:rsid w:val="00320E12"/>
    <w:rsid w:val="0032152C"/>
    <w:rsid w:val="00321BA6"/>
    <w:rsid w:val="00321DDE"/>
    <w:rsid w:val="003227F6"/>
    <w:rsid w:val="0032285E"/>
    <w:rsid w:val="0032293E"/>
    <w:rsid w:val="003230C1"/>
    <w:rsid w:val="00323AE3"/>
    <w:rsid w:val="00323C2B"/>
    <w:rsid w:val="0032411D"/>
    <w:rsid w:val="00324DEC"/>
    <w:rsid w:val="00325656"/>
    <w:rsid w:val="00325D9F"/>
    <w:rsid w:val="003262D6"/>
    <w:rsid w:val="00326491"/>
    <w:rsid w:val="00326816"/>
    <w:rsid w:val="0032734D"/>
    <w:rsid w:val="0032759F"/>
    <w:rsid w:val="00327F02"/>
    <w:rsid w:val="0033045B"/>
    <w:rsid w:val="00330CA1"/>
    <w:rsid w:val="00331C0D"/>
    <w:rsid w:val="00331D09"/>
    <w:rsid w:val="0033241E"/>
    <w:rsid w:val="003328AF"/>
    <w:rsid w:val="00333126"/>
    <w:rsid w:val="00333127"/>
    <w:rsid w:val="00333B8D"/>
    <w:rsid w:val="00333D65"/>
    <w:rsid w:val="003343A4"/>
    <w:rsid w:val="0033452F"/>
    <w:rsid w:val="00334E2B"/>
    <w:rsid w:val="003356BE"/>
    <w:rsid w:val="00335854"/>
    <w:rsid w:val="00335932"/>
    <w:rsid w:val="0033652F"/>
    <w:rsid w:val="00336607"/>
    <w:rsid w:val="00336DF5"/>
    <w:rsid w:val="00337EEB"/>
    <w:rsid w:val="00341896"/>
    <w:rsid w:val="003418E0"/>
    <w:rsid w:val="00341984"/>
    <w:rsid w:val="00341DE7"/>
    <w:rsid w:val="003430AF"/>
    <w:rsid w:val="003430DF"/>
    <w:rsid w:val="003439C3"/>
    <w:rsid w:val="00344455"/>
    <w:rsid w:val="00344466"/>
    <w:rsid w:val="003445BF"/>
    <w:rsid w:val="00344CAB"/>
    <w:rsid w:val="00345543"/>
    <w:rsid w:val="00345A01"/>
    <w:rsid w:val="00346489"/>
    <w:rsid w:val="00347F73"/>
    <w:rsid w:val="0035027A"/>
    <w:rsid w:val="003506E2"/>
    <w:rsid w:val="003506F7"/>
    <w:rsid w:val="00350783"/>
    <w:rsid w:val="0035232A"/>
    <w:rsid w:val="00352405"/>
    <w:rsid w:val="00352520"/>
    <w:rsid w:val="0035290B"/>
    <w:rsid w:val="00352C96"/>
    <w:rsid w:val="00352D27"/>
    <w:rsid w:val="003532F5"/>
    <w:rsid w:val="00353303"/>
    <w:rsid w:val="00353962"/>
    <w:rsid w:val="00353DCB"/>
    <w:rsid w:val="00353F57"/>
    <w:rsid w:val="00353FD5"/>
    <w:rsid w:val="003540D6"/>
    <w:rsid w:val="0035439E"/>
    <w:rsid w:val="0035486B"/>
    <w:rsid w:val="00354D58"/>
    <w:rsid w:val="0035517F"/>
    <w:rsid w:val="003563F9"/>
    <w:rsid w:val="00356971"/>
    <w:rsid w:val="003571C0"/>
    <w:rsid w:val="003574AE"/>
    <w:rsid w:val="0035753F"/>
    <w:rsid w:val="00357915"/>
    <w:rsid w:val="00357B25"/>
    <w:rsid w:val="0036005B"/>
    <w:rsid w:val="0036060A"/>
    <w:rsid w:val="003615EF"/>
    <w:rsid w:val="00361D0E"/>
    <w:rsid w:val="00362235"/>
    <w:rsid w:val="0036242D"/>
    <w:rsid w:val="003631B6"/>
    <w:rsid w:val="0036515F"/>
    <w:rsid w:val="00366F8E"/>
    <w:rsid w:val="00367101"/>
    <w:rsid w:val="00367F97"/>
    <w:rsid w:val="00370025"/>
    <w:rsid w:val="0037079F"/>
    <w:rsid w:val="00370937"/>
    <w:rsid w:val="0037162B"/>
    <w:rsid w:val="003719BA"/>
    <w:rsid w:val="00371BE8"/>
    <w:rsid w:val="00371F4F"/>
    <w:rsid w:val="00372BA0"/>
    <w:rsid w:val="00372DD7"/>
    <w:rsid w:val="0037360D"/>
    <w:rsid w:val="00373818"/>
    <w:rsid w:val="003741C0"/>
    <w:rsid w:val="00374B10"/>
    <w:rsid w:val="003752DD"/>
    <w:rsid w:val="0037586A"/>
    <w:rsid w:val="00376E58"/>
    <w:rsid w:val="00377619"/>
    <w:rsid w:val="00377BE4"/>
    <w:rsid w:val="00381D21"/>
    <w:rsid w:val="00382CDA"/>
    <w:rsid w:val="00382DC3"/>
    <w:rsid w:val="00383B18"/>
    <w:rsid w:val="00384F3C"/>
    <w:rsid w:val="00385A57"/>
    <w:rsid w:val="00385C9B"/>
    <w:rsid w:val="00386132"/>
    <w:rsid w:val="003864B4"/>
    <w:rsid w:val="00386959"/>
    <w:rsid w:val="00386AFD"/>
    <w:rsid w:val="00386D9C"/>
    <w:rsid w:val="00387640"/>
    <w:rsid w:val="003876F9"/>
    <w:rsid w:val="00387F6F"/>
    <w:rsid w:val="00390100"/>
    <w:rsid w:val="00390690"/>
    <w:rsid w:val="003915D9"/>
    <w:rsid w:val="00392A1F"/>
    <w:rsid w:val="00393A9C"/>
    <w:rsid w:val="00394081"/>
    <w:rsid w:val="00394732"/>
    <w:rsid w:val="00394DDF"/>
    <w:rsid w:val="00394E24"/>
    <w:rsid w:val="00395149"/>
    <w:rsid w:val="003951F4"/>
    <w:rsid w:val="0039593C"/>
    <w:rsid w:val="00395B5D"/>
    <w:rsid w:val="00395E89"/>
    <w:rsid w:val="0039661C"/>
    <w:rsid w:val="00397024"/>
    <w:rsid w:val="003972B6"/>
    <w:rsid w:val="00397442"/>
    <w:rsid w:val="003974EA"/>
    <w:rsid w:val="003A06D4"/>
    <w:rsid w:val="003A0BA7"/>
    <w:rsid w:val="003A0DBF"/>
    <w:rsid w:val="003A1B00"/>
    <w:rsid w:val="003A39F6"/>
    <w:rsid w:val="003A4699"/>
    <w:rsid w:val="003A5294"/>
    <w:rsid w:val="003A52FC"/>
    <w:rsid w:val="003A617A"/>
    <w:rsid w:val="003A6AF7"/>
    <w:rsid w:val="003A7BDA"/>
    <w:rsid w:val="003B039C"/>
    <w:rsid w:val="003B0847"/>
    <w:rsid w:val="003B2B27"/>
    <w:rsid w:val="003B2BAE"/>
    <w:rsid w:val="003B2D97"/>
    <w:rsid w:val="003B3426"/>
    <w:rsid w:val="003B385D"/>
    <w:rsid w:val="003B3865"/>
    <w:rsid w:val="003B3D84"/>
    <w:rsid w:val="003B4087"/>
    <w:rsid w:val="003B42B9"/>
    <w:rsid w:val="003B43AB"/>
    <w:rsid w:val="003B4AB4"/>
    <w:rsid w:val="003B518F"/>
    <w:rsid w:val="003B57BE"/>
    <w:rsid w:val="003B57EF"/>
    <w:rsid w:val="003B57F0"/>
    <w:rsid w:val="003C0B3C"/>
    <w:rsid w:val="003C1780"/>
    <w:rsid w:val="003C1FCD"/>
    <w:rsid w:val="003C29C8"/>
    <w:rsid w:val="003C3015"/>
    <w:rsid w:val="003C3F5E"/>
    <w:rsid w:val="003C45B9"/>
    <w:rsid w:val="003C50F0"/>
    <w:rsid w:val="003C536A"/>
    <w:rsid w:val="003C5E6A"/>
    <w:rsid w:val="003C5F9D"/>
    <w:rsid w:val="003C66A5"/>
    <w:rsid w:val="003C7823"/>
    <w:rsid w:val="003D1AC5"/>
    <w:rsid w:val="003D1CE2"/>
    <w:rsid w:val="003D1D86"/>
    <w:rsid w:val="003D213B"/>
    <w:rsid w:val="003D2147"/>
    <w:rsid w:val="003D2593"/>
    <w:rsid w:val="003D4534"/>
    <w:rsid w:val="003D527D"/>
    <w:rsid w:val="003D5A84"/>
    <w:rsid w:val="003D5B53"/>
    <w:rsid w:val="003D5E5B"/>
    <w:rsid w:val="003D74B2"/>
    <w:rsid w:val="003D78B3"/>
    <w:rsid w:val="003D7D63"/>
    <w:rsid w:val="003D7DA7"/>
    <w:rsid w:val="003E0936"/>
    <w:rsid w:val="003E1599"/>
    <w:rsid w:val="003E18F7"/>
    <w:rsid w:val="003E2076"/>
    <w:rsid w:val="003E2243"/>
    <w:rsid w:val="003E22A8"/>
    <w:rsid w:val="003E2EA8"/>
    <w:rsid w:val="003E2FB1"/>
    <w:rsid w:val="003E37D7"/>
    <w:rsid w:val="003E3BB1"/>
    <w:rsid w:val="003E446C"/>
    <w:rsid w:val="003E5C0D"/>
    <w:rsid w:val="003E5CB4"/>
    <w:rsid w:val="003E6557"/>
    <w:rsid w:val="003E69B4"/>
    <w:rsid w:val="003E72D2"/>
    <w:rsid w:val="003E77E1"/>
    <w:rsid w:val="003E7FDB"/>
    <w:rsid w:val="003F0FF0"/>
    <w:rsid w:val="003F1B04"/>
    <w:rsid w:val="003F22DF"/>
    <w:rsid w:val="003F33E5"/>
    <w:rsid w:val="003F38EE"/>
    <w:rsid w:val="003F44BC"/>
    <w:rsid w:val="003F5224"/>
    <w:rsid w:val="003F57D6"/>
    <w:rsid w:val="003F623E"/>
    <w:rsid w:val="003F6360"/>
    <w:rsid w:val="003F6CB8"/>
    <w:rsid w:val="004000D6"/>
    <w:rsid w:val="004003D0"/>
    <w:rsid w:val="004006CF"/>
    <w:rsid w:val="004009B5"/>
    <w:rsid w:val="00400C6C"/>
    <w:rsid w:val="00401991"/>
    <w:rsid w:val="00401D94"/>
    <w:rsid w:val="00402723"/>
    <w:rsid w:val="00402781"/>
    <w:rsid w:val="00403100"/>
    <w:rsid w:val="00403D90"/>
    <w:rsid w:val="004044A9"/>
    <w:rsid w:val="004045C9"/>
    <w:rsid w:val="00404633"/>
    <w:rsid w:val="00404D39"/>
    <w:rsid w:val="0040566B"/>
    <w:rsid w:val="004056A1"/>
    <w:rsid w:val="00405871"/>
    <w:rsid w:val="00405984"/>
    <w:rsid w:val="00406769"/>
    <w:rsid w:val="00406792"/>
    <w:rsid w:val="0040685A"/>
    <w:rsid w:val="0040721F"/>
    <w:rsid w:val="00407697"/>
    <w:rsid w:val="00407CC6"/>
    <w:rsid w:val="0041049E"/>
    <w:rsid w:val="0041055C"/>
    <w:rsid w:val="00411B16"/>
    <w:rsid w:val="00411F5E"/>
    <w:rsid w:val="00413276"/>
    <w:rsid w:val="00413A09"/>
    <w:rsid w:val="00413A23"/>
    <w:rsid w:val="00413F4C"/>
    <w:rsid w:val="00414B09"/>
    <w:rsid w:val="00415057"/>
    <w:rsid w:val="004152B4"/>
    <w:rsid w:val="00415840"/>
    <w:rsid w:val="00415FD8"/>
    <w:rsid w:val="00417A7D"/>
    <w:rsid w:val="00417B1D"/>
    <w:rsid w:val="00417D49"/>
    <w:rsid w:val="00420671"/>
    <w:rsid w:val="00420774"/>
    <w:rsid w:val="00420A4F"/>
    <w:rsid w:val="00420B18"/>
    <w:rsid w:val="0042109E"/>
    <w:rsid w:val="00421174"/>
    <w:rsid w:val="004233D3"/>
    <w:rsid w:val="0042370E"/>
    <w:rsid w:val="0042525A"/>
    <w:rsid w:val="00425A4F"/>
    <w:rsid w:val="00425B9F"/>
    <w:rsid w:val="00426021"/>
    <w:rsid w:val="004261EA"/>
    <w:rsid w:val="0042676E"/>
    <w:rsid w:val="00426B3D"/>
    <w:rsid w:val="004274ED"/>
    <w:rsid w:val="0043007C"/>
    <w:rsid w:val="00430092"/>
    <w:rsid w:val="00430977"/>
    <w:rsid w:val="00430EF3"/>
    <w:rsid w:val="00431402"/>
    <w:rsid w:val="0043181D"/>
    <w:rsid w:val="00431B81"/>
    <w:rsid w:val="0043253F"/>
    <w:rsid w:val="004327D1"/>
    <w:rsid w:val="00432BF5"/>
    <w:rsid w:val="00432D39"/>
    <w:rsid w:val="004332E8"/>
    <w:rsid w:val="004336D1"/>
    <w:rsid w:val="00433B3D"/>
    <w:rsid w:val="00433CB0"/>
    <w:rsid w:val="0043489C"/>
    <w:rsid w:val="00434E1E"/>
    <w:rsid w:val="00436B36"/>
    <w:rsid w:val="004371F9"/>
    <w:rsid w:val="004372FB"/>
    <w:rsid w:val="00437C4B"/>
    <w:rsid w:val="00440C51"/>
    <w:rsid w:val="00440E4E"/>
    <w:rsid w:val="00442042"/>
    <w:rsid w:val="0044270A"/>
    <w:rsid w:val="00443546"/>
    <w:rsid w:val="00443C3B"/>
    <w:rsid w:val="00443DA6"/>
    <w:rsid w:val="00443F86"/>
    <w:rsid w:val="0044427B"/>
    <w:rsid w:val="0044438E"/>
    <w:rsid w:val="004448A5"/>
    <w:rsid w:val="004448F9"/>
    <w:rsid w:val="0044509F"/>
    <w:rsid w:val="00445A1B"/>
    <w:rsid w:val="00445AFD"/>
    <w:rsid w:val="00445E52"/>
    <w:rsid w:val="00446349"/>
    <w:rsid w:val="00447092"/>
    <w:rsid w:val="00450186"/>
    <w:rsid w:val="004502B5"/>
    <w:rsid w:val="004503E7"/>
    <w:rsid w:val="00450CA0"/>
    <w:rsid w:val="0045223D"/>
    <w:rsid w:val="0045259F"/>
    <w:rsid w:val="004554A5"/>
    <w:rsid w:val="00455B79"/>
    <w:rsid w:val="00456DF1"/>
    <w:rsid w:val="00457B29"/>
    <w:rsid w:val="00457F24"/>
    <w:rsid w:val="00457FA4"/>
    <w:rsid w:val="0046030A"/>
    <w:rsid w:val="0046056B"/>
    <w:rsid w:val="00461256"/>
    <w:rsid w:val="004614A5"/>
    <w:rsid w:val="00461DC9"/>
    <w:rsid w:val="004628B7"/>
    <w:rsid w:val="00462D8B"/>
    <w:rsid w:val="00464938"/>
    <w:rsid w:val="0046506F"/>
    <w:rsid w:val="00465DA3"/>
    <w:rsid w:val="00465EC8"/>
    <w:rsid w:val="004661B8"/>
    <w:rsid w:val="00466615"/>
    <w:rsid w:val="00466F24"/>
    <w:rsid w:val="00467C9D"/>
    <w:rsid w:val="00467D17"/>
    <w:rsid w:val="00467DC5"/>
    <w:rsid w:val="0047006E"/>
    <w:rsid w:val="00470640"/>
    <w:rsid w:val="0047078C"/>
    <w:rsid w:val="0047090C"/>
    <w:rsid w:val="0047169A"/>
    <w:rsid w:val="0047205F"/>
    <w:rsid w:val="00472170"/>
    <w:rsid w:val="004737F7"/>
    <w:rsid w:val="00474CA2"/>
    <w:rsid w:val="004757D3"/>
    <w:rsid w:val="00477154"/>
    <w:rsid w:val="004774B0"/>
    <w:rsid w:val="004774D9"/>
    <w:rsid w:val="00477ECB"/>
    <w:rsid w:val="00480703"/>
    <w:rsid w:val="00480828"/>
    <w:rsid w:val="004817EE"/>
    <w:rsid w:val="00481E13"/>
    <w:rsid w:val="004820EC"/>
    <w:rsid w:val="00482466"/>
    <w:rsid w:val="00483082"/>
    <w:rsid w:val="004836C9"/>
    <w:rsid w:val="004836D4"/>
    <w:rsid w:val="00484A06"/>
    <w:rsid w:val="00484C86"/>
    <w:rsid w:val="00485FBD"/>
    <w:rsid w:val="004864E9"/>
    <w:rsid w:val="00486AAB"/>
    <w:rsid w:val="00487627"/>
    <w:rsid w:val="0049022C"/>
    <w:rsid w:val="00490776"/>
    <w:rsid w:val="00490D1A"/>
    <w:rsid w:val="00490F6B"/>
    <w:rsid w:val="004914A2"/>
    <w:rsid w:val="00492552"/>
    <w:rsid w:val="0049276C"/>
    <w:rsid w:val="00492860"/>
    <w:rsid w:val="00494600"/>
    <w:rsid w:val="0049469A"/>
    <w:rsid w:val="00494C52"/>
    <w:rsid w:val="004953FF"/>
    <w:rsid w:val="004954D9"/>
    <w:rsid w:val="004959EC"/>
    <w:rsid w:val="004963C7"/>
    <w:rsid w:val="00496685"/>
    <w:rsid w:val="00497CC2"/>
    <w:rsid w:val="004A001F"/>
    <w:rsid w:val="004A092D"/>
    <w:rsid w:val="004A12CE"/>
    <w:rsid w:val="004A184C"/>
    <w:rsid w:val="004A1B52"/>
    <w:rsid w:val="004A1E50"/>
    <w:rsid w:val="004A20C9"/>
    <w:rsid w:val="004A2699"/>
    <w:rsid w:val="004A2D1F"/>
    <w:rsid w:val="004A2D6A"/>
    <w:rsid w:val="004A2FF1"/>
    <w:rsid w:val="004A339C"/>
    <w:rsid w:val="004A33D6"/>
    <w:rsid w:val="004A3AEB"/>
    <w:rsid w:val="004A4709"/>
    <w:rsid w:val="004A4C3F"/>
    <w:rsid w:val="004A4CAF"/>
    <w:rsid w:val="004A4D00"/>
    <w:rsid w:val="004A50F7"/>
    <w:rsid w:val="004A51F5"/>
    <w:rsid w:val="004A5531"/>
    <w:rsid w:val="004A55DC"/>
    <w:rsid w:val="004A5C95"/>
    <w:rsid w:val="004A62D7"/>
    <w:rsid w:val="004B019C"/>
    <w:rsid w:val="004B0CE5"/>
    <w:rsid w:val="004B1270"/>
    <w:rsid w:val="004B2072"/>
    <w:rsid w:val="004B256F"/>
    <w:rsid w:val="004B2A19"/>
    <w:rsid w:val="004B301D"/>
    <w:rsid w:val="004B3CCD"/>
    <w:rsid w:val="004B3EC9"/>
    <w:rsid w:val="004B48B7"/>
    <w:rsid w:val="004B4BBC"/>
    <w:rsid w:val="004B5D0C"/>
    <w:rsid w:val="004B6241"/>
    <w:rsid w:val="004B69BE"/>
    <w:rsid w:val="004B72BE"/>
    <w:rsid w:val="004B7694"/>
    <w:rsid w:val="004C0538"/>
    <w:rsid w:val="004C1678"/>
    <w:rsid w:val="004C1EFA"/>
    <w:rsid w:val="004C23BC"/>
    <w:rsid w:val="004C309E"/>
    <w:rsid w:val="004C3529"/>
    <w:rsid w:val="004C363C"/>
    <w:rsid w:val="004C4787"/>
    <w:rsid w:val="004C5086"/>
    <w:rsid w:val="004C636C"/>
    <w:rsid w:val="004C68D7"/>
    <w:rsid w:val="004C6FE6"/>
    <w:rsid w:val="004C77B9"/>
    <w:rsid w:val="004C79E7"/>
    <w:rsid w:val="004D1EDD"/>
    <w:rsid w:val="004D2134"/>
    <w:rsid w:val="004D2162"/>
    <w:rsid w:val="004D2616"/>
    <w:rsid w:val="004D2F6E"/>
    <w:rsid w:val="004D3015"/>
    <w:rsid w:val="004D3723"/>
    <w:rsid w:val="004D3DDD"/>
    <w:rsid w:val="004D418F"/>
    <w:rsid w:val="004D41F0"/>
    <w:rsid w:val="004D4595"/>
    <w:rsid w:val="004D49E2"/>
    <w:rsid w:val="004D5F50"/>
    <w:rsid w:val="004D6F93"/>
    <w:rsid w:val="004D70EE"/>
    <w:rsid w:val="004E0148"/>
    <w:rsid w:val="004E0564"/>
    <w:rsid w:val="004E13D8"/>
    <w:rsid w:val="004E1CA5"/>
    <w:rsid w:val="004E2317"/>
    <w:rsid w:val="004E3041"/>
    <w:rsid w:val="004E30D9"/>
    <w:rsid w:val="004E3502"/>
    <w:rsid w:val="004E38C2"/>
    <w:rsid w:val="004E4336"/>
    <w:rsid w:val="004E436E"/>
    <w:rsid w:val="004E4391"/>
    <w:rsid w:val="004E473D"/>
    <w:rsid w:val="004E4A04"/>
    <w:rsid w:val="004E5F54"/>
    <w:rsid w:val="004F114A"/>
    <w:rsid w:val="004F1E0C"/>
    <w:rsid w:val="004F2485"/>
    <w:rsid w:val="004F24C7"/>
    <w:rsid w:val="004F2535"/>
    <w:rsid w:val="004F26C8"/>
    <w:rsid w:val="004F2790"/>
    <w:rsid w:val="004F2D26"/>
    <w:rsid w:val="004F361C"/>
    <w:rsid w:val="004F3BAF"/>
    <w:rsid w:val="004F3E63"/>
    <w:rsid w:val="004F41EE"/>
    <w:rsid w:val="004F42C7"/>
    <w:rsid w:val="004F4487"/>
    <w:rsid w:val="004F4A2A"/>
    <w:rsid w:val="004F5519"/>
    <w:rsid w:val="004F5F04"/>
    <w:rsid w:val="004F61FF"/>
    <w:rsid w:val="004F6FAE"/>
    <w:rsid w:val="004F700A"/>
    <w:rsid w:val="004F7745"/>
    <w:rsid w:val="004F7DB0"/>
    <w:rsid w:val="00500815"/>
    <w:rsid w:val="00500AA6"/>
    <w:rsid w:val="00500CE8"/>
    <w:rsid w:val="00500DB1"/>
    <w:rsid w:val="00500EF2"/>
    <w:rsid w:val="00501657"/>
    <w:rsid w:val="005017C1"/>
    <w:rsid w:val="00501A1E"/>
    <w:rsid w:val="005022F3"/>
    <w:rsid w:val="00502652"/>
    <w:rsid w:val="005037C5"/>
    <w:rsid w:val="00503F8E"/>
    <w:rsid w:val="00504E79"/>
    <w:rsid w:val="00505600"/>
    <w:rsid w:val="00505919"/>
    <w:rsid w:val="00505B9A"/>
    <w:rsid w:val="00505C4A"/>
    <w:rsid w:val="0050631F"/>
    <w:rsid w:val="00506864"/>
    <w:rsid w:val="00506876"/>
    <w:rsid w:val="00507822"/>
    <w:rsid w:val="005108CF"/>
    <w:rsid w:val="00510E7E"/>
    <w:rsid w:val="0051169D"/>
    <w:rsid w:val="00512181"/>
    <w:rsid w:val="00512D66"/>
    <w:rsid w:val="00513920"/>
    <w:rsid w:val="00513BF5"/>
    <w:rsid w:val="0051462D"/>
    <w:rsid w:val="00515A97"/>
    <w:rsid w:val="005160B7"/>
    <w:rsid w:val="00516841"/>
    <w:rsid w:val="0051697F"/>
    <w:rsid w:val="00516D85"/>
    <w:rsid w:val="00517D37"/>
    <w:rsid w:val="00517DD8"/>
    <w:rsid w:val="00517E69"/>
    <w:rsid w:val="00517EF2"/>
    <w:rsid w:val="0052042C"/>
    <w:rsid w:val="00520C10"/>
    <w:rsid w:val="00521AF0"/>
    <w:rsid w:val="00523FB1"/>
    <w:rsid w:val="005255BE"/>
    <w:rsid w:val="005259E1"/>
    <w:rsid w:val="005278F7"/>
    <w:rsid w:val="005279B0"/>
    <w:rsid w:val="00527ACC"/>
    <w:rsid w:val="00527C2D"/>
    <w:rsid w:val="005304DB"/>
    <w:rsid w:val="00530B75"/>
    <w:rsid w:val="00530C8D"/>
    <w:rsid w:val="00530E38"/>
    <w:rsid w:val="0053132D"/>
    <w:rsid w:val="0053195E"/>
    <w:rsid w:val="00533734"/>
    <w:rsid w:val="005341BB"/>
    <w:rsid w:val="00534302"/>
    <w:rsid w:val="005346DC"/>
    <w:rsid w:val="005347FF"/>
    <w:rsid w:val="00535839"/>
    <w:rsid w:val="00535FE3"/>
    <w:rsid w:val="005362D1"/>
    <w:rsid w:val="00537722"/>
    <w:rsid w:val="005379EC"/>
    <w:rsid w:val="00537CDC"/>
    <w:rsid w:val="0054032E"/>
    <w:rsid w:val="00540C2F"/>
    <w:rsid w:val="0054137E"/>
    <w:rsid w:val="005419B0"/>
    <w:rsid w:val="00542AE4"/>
    <w:rsid w:val="00542D7A"/>
    <w:rsid w:val="0054338A"/>
    <w:rsid w:val="00543F9A"/>
    <w:rsid w:val="00544CD8"/>
    <w:rsid w:val="00545192"/>
    <w:rsid w:val="00545CE7"/>
    <w:rsid w:val="0054718C"/>
    <w:rsid w:val="00550390"/>
    <w:rsid w:val="005511E6"/>
    <w:rsid w:val="00551ABE"/>
    <w:rsid w:val="00551CCC"/>
    <w:rsid w:val="005523C6"/>
    <w:rsid w:val="005537F1"/>
    <w:rsid w:val="005543FD"/>
    <w:rsid w:val="0055477A"/>
    <w:rsid w:val="0055485A"/>
    <w:rsid w:val="00555796"/>
    <w:rsid w:val="00555B11"/>
    <w:rsid w:val="00555DAA"/>
    <w:rsid w:val="0055602C"/>
    <w:rsid w:val="00556108"/>
    <w:rsid w:val="005573D0"/>
    <w:rsid w:val="00557D42"/>
    <w:rsid w:val="005606ED"/>
    <w:rsid w:val="0056077C"/>
    <w:rsid w:val="00561439"/>
    <w:rsid w:val="005615DD"/>
    <w:rsid w:val="00562105"/>
    <w:rsid w:val="00562694"/>
    <w:rsid w:val="005628F8"/>
    <w:rsid w:val="00562E70"/>
    <w:rsid w:val="00563E47"/>
    <w:rsid w:val="00564147"/>
    <w:rsid w:val="005646F9"/>
    <w:rsid w:val="00564E19"/>
    <w:rsid w:val="005659C4"/>
    <w:rsid w:val="00566628"/>
    <w:rsid w:val="005673C9"/>
    <w:rsid w:val="00567E59"/>
    <w:rsid w:val="00571031"/>
    <w:rsid w:val="00571702"/>
    <w:rsid w:val="00571DD6"/>
    <w:rsid w:val="00571F36"/>
    <w:rsid w:val="0057270A"/>
    <w:rsid w:val="00572ED8"/>
    <w:rsid w:val="0057390B"/>
    <w:rsid w:val="00573E10"/>
    <w:rsid w:val="00573ED2"/>
    <w:rsid w:val="00574F4B"/>
    <w:rsid w:val="00575A37"/>
    <w:rsid w:val="00575CC6"/>
    <w:rsid w:val="0057694A"/>
    <w:rsid w:val="0057696B"/>
    <w:rsid w:val="00576E21"/>
    <w:rsid w:val="00577699"/>
    <w:rsid w:val="00577946"/>
    <w:rsid w:val="00580112"/>
    <w:rsid w:val="0058026D"/>
    <w:rsid w:val="00580928"/>
    <w:rsid w:val="00580BB8"/>
    <w:rsid w:val="00581628"/>
    <w:rsid w:val="0058165C"/>
    <w:rsid w:val="005819EA"/>
    <w:rsid w:val="00582D24"/>
    <w:rsid w:val="00582E6C"/>
    <w:rsid w:val="005837D8"/>
    <w:rsid w:val="00583A45"/>
    <w:rsid w:val="00583AEA"/>
    <w:rsid w:val="005846BD"/>
    <w:rsid w:val="00585219"/>
    <w:rsid w:val="005856F6"/>
    <w:rsid w:val="00586064"/>
    <w:rsid w:val="005877C3"/>
    <w:rsid w:val="00587F05"/>
    <w:rsid w:val="00587FEB"/>
    <w:rsid w:val="0059040E"/>
    <w:rsid w:val="005910F2"/>
    <w:rsid w:val="005924D3"/>
    <w:rsid w:val="0059469C"/>
    <w:rsid w:val="00594DE4"/>
    <w:rsid w:val="00595F30"/>
    <w:rsid w:val="00596A49"/>
    <w:rsid w:val="00597495"/>
    <w:rsid w:val="00597C6F"/>
    <w:rsid w:val="00597F78"/>
    <w:rsid w:val="005A0006"/>
    <w:rsid w:val="005A0586"/>
    <w:rsid w:val="005A0B90"/>
    <w:rsid w:val="005A0BB9"/>
    <w:rsid w:val="005A107F"/>
    <w:rsid w:val="005A10C1"/>
    <w:rsid w:val="005A20F9"/>
    <w:rsid w:val="005A2192"/>
    <w:rsid w:val="005A2523"/>
    <w:rsid w:val="005A33FA"/>
    <w:rsid w:val="005A3CC7"/>
    <w:rsid w:val="005A472A"/>
    <w:rsid w:val="005A4D8E"/>
    <w:rsid w:val="005A513E"/>
    <w:rsid w:val="005A54DD"/>
    <w:rsid w:val="005A5792"/>
    <w:rsid w:val="005A65DB"/>
    <w:rsid w:val="005A79C4"/>
    <w:rsid w:val="005A7F50"/>
    <w:rsid w:val="005B2E4C"/>
    <w:rsid w:val="005B30ED"/>
    <w:rsid w:val="005B3954"/>
    <w:rsid w:val="005B3C0B"/>
    <w:rsid w:val="005B58BB"/>
    <w:rsid w:val="005B6956"/>
    <w:rsid w:val="005C0617"/>
    <w:rsid w:val="005C145B"/>
    <w:rsid w:val="005C1689"/>
    <w:rsid w:val="005C293F"/>
    <w:rsid w:val="005C2948"/>
    <w:rsid w:val="005C2AA9"/>
    <w:rsid w:val="005C2B2A"/>
    <w:rsid w:val="005C3255"/>
    <w:rsid w:val="005C35DF"/>
    <w:rsid w:val="005C3A47"/>
    <w:rsid w:val="005C3B66"/>
    <w:rsid w:val="005C4E97"/>
    <w:rsid w:val="005C4F27"/>
    <w:rsid w:val="005C4FA9"/>
    <w:rsid w:val="005C52F7"/>
    <w:rsid w:val="005C69D5"/>
    <w:rsid w:val="005C6A1C"/>
    <w:rsid w:val="005C71ED"/>
    <w:rsid w:val="005C77B2"/>
    <w:rsid w:val="005C7D8E"/>
    <w:rsid w:val="005D1A4C"/>
    <w:rsid w:val="005D2840"/>
    <w:rsid w:val="005D2BD9"/>
    <w:rsid w:val="005D33B9"/>
    <w:rsid w:val="005D3943"/>
    <w:rsid w:val="005D484F"/>
    <w:rsid w:val="005D49DF"/>
    <w:rsid w:val="005D5022"/>
    <w:rsid w:val="005D57B1"/>
    <w:rsid w:val="005D5FAF"/>
    <w:rsid w:val="005D609E"/>
    <w:rsid w:val="005D6C0D"/>
    <w:rsid w:val="005D6D32"/>
    <w:rsid w:val="005D6DB7"/>
    <w:rsid w:val="005E0F0A"/>
    <w:rsid w:val="005E15BE"/>
    <w:rsid w:val="005E1AF8"/>
    <w:rsid w:val="005E2673"/>
    <w:rsid w:val="005E296B"/>
    <w:rsid w:val="005E29CF"/>
    <w:rsid w:val="005E37F0"/>
    <w:rsid w:val="005E3EF8"/>
    <w:rsid w:val="005E46DB"/>
    <w:rsid w:val="005E495E"/>
    <w:rsid w:val="005E5479"/>
    <w:rsid w:val="005E5FAE"/>
    <w:rsid w:val="005E66A4"/>
    <w:rsid w:val="005E67D4"/>
    <w:rsid w:val="005E6E26"/>
    <w:rsid w:val="005F00EE"/>
    <w:rsid w:val="005F02BE"/>
    <w:rsid w:val="005F046B"/>
    <w:rsid w:val="005F09CD"/>
    <w:rsid w:val="005F15EE"/>
    <w:rsid w:val="005F1CD9"/>
    <w:rsid w:val="005F23E7"/>
    <w:rsid w:val="005F2DBC"/>
    <w:rsid w:val="005F2E8A"/>
    <w:rsid w:val="005F3348"/>
    <w:rsid w:val="005F3676"/>
    <w:rsid w:val="005F4298"/>
    <w:rsid w:val="005F4D80"/>
    <w:rsid w:val="005F5189"/>
    <w:rsid w:val="005F67A0"/>
    <w:rsid w:val="005F6811"/>
    <w:rsid w:val="005F72DE"/>
    <w:rsid w:val="005F74A9"/>
    <w:rsid w:val="006008AE"/>
    <w:rsid w:val="006013F1"/>
    <w:rsid w:val="00601572"/>
    <w:rsid w:val="006017CD"/>
    <w:rsid w:val="00601E2E"/>
    <w:rsid w:val="006026BF"/>
    <w:rsid w:val="0060295F"/>
    <w:rsid w:val="006032C4"/>
    <w:rsid w:val="006038D9"/>
    <w:rsid w:val="00603B0D"/>
    <w:rsid w:val="00603C5D"/>
    <w:rsid w:val="00603EEF"/>
    <w:rsid w:val="006041B6"/>
    <w:rsid w:val="006045A6"/>
    <w:rsid w:val="00605488"/>
    <w:rsid w:val="0060686E"/>
    <w:rsid w:val="00606AEB"/>
    <w:rsid w:val="00610A07"/>
    <w:rsid w:val="00610F6F"/>
    <w:rsid w:val="00611592"/>
    <w:rsid w:val="00611753"/>
    <w:rsid w:val="00611790"/>
    <w:rsid w:val="00612391"/>
    <w:rsid w:val="00612517"/>
    <w:rsid w:val="00612A20"/>
    <w:rsid w:val="00612CE2"/>
    <w:rsid w:val="00613161"/>
    <w:rsid w:val="006132A0"/>
    <w:rsid w:val="00613E09"/>
    <w:rsid w:val="00614253"/>
    <w:rsid w:val="0061456F"/>
    <w:rsid w:val="0061467C"/>
    <w:rsid w:val="00614B59"/>
    <w:rsid w:val="006157AC"/>
    <w:rsid w:val="00617371"/>
    <w:rsid w:val="006177E6"/>
    <w:rsid w:val="00620052"/>
    <w:rsid w:val="006218A7"/>
    <w:rsid w:val="006219AA"/>
    <w:rsid w:val="00621E20"/>
    <w:rsid w:val="006226E3"/>
    <w:rsid w:val="0062333C"/>
    <w:rsid w:val="00624289"/>
    <w:rsid w:val="00624578"/>
    <w:rsid w:val="0062472A"/>
    <w:rsid w:val="006249F0"/>
    <w:rsid w:val="006253F6"/>
    <w:rsid w:val="00625A1E"/>
    <w:rsid w:val="00625B1E"/>
    <w:rsid w:val="00627849"/>
    <w:rsid w:val="0062788A"/>
    <w:rsid w:val="00627FD0"/>
    <w:rsid w:val="00630DA8"/>
    <w:rsid w:val="0063110F"/>
    <w:rsid w:val="00631126"/>
    <w:rsid w:val="00631456"/>
    <w:rsid w:val="00631795"/>
    <w:rsid w:val="00632788"/>
    <w:rsid w:val="006339C0"/>
    <w:rsid w:val="00633C46"/>
    <w:rsid w:val="00633E1D"/>
    <w:rsid w:val="00635A2D"/>
    <w:rsid w:val="00635BB0"/>
    <w:rsid w:val="00635F9B"/>
    <w:rsid w:val="00636CB5"/>
    <w:rsid w:val="00637417"/>
    <w:rsid w:val="00637936"/>
    <w:rsid w:val="006400AC"/>
    <w:rsid w:val="00640DF1"/>
    <w:rsid w:val="0064145C"/>
    <w:rsid w:val="006416C2"/>
    <w:rsid w:val="006427E4"/>
    <w:rsid w:val="00642921"/>
    <w:rsid w:val="00643216"/>
    <w:rsid w:val="0064325E"/>
    <w:rsid w:val="0064342F"/>
    <w:rsid w:val="00643714"/>
    <w:rsid w:val="0064474B"/>
    <w:rsid w:val="00644981"/>
    <w:rsid w:val="00644B5E"/>
    <w:rsid w:val="00644E72"/>
    <w:rsid w:val="00644EFD"/>
    <w:rsid w:val="0064515D"/>
    <w:rsid w:val="00646638"/>
    <w:rsid w:val="00646A44"/>
    <w:rsid w:val="00646D83"/>
    <w:rsid w:val="00647690"/>
    <w:rsid w:val="0065088A"/>
    <w:rsid w:val="00651CB3"/>
    <w:rsid w:val="00652103"/>
    <w:rsid w:val="006522DA"/>
    <w:rsid w:val="00652B89"/>
    <w:rsid w:val="006533F9"/>
    <w:rsid w:val="00653BE6"/>
    <w:rsid w:val="00654605"/>
    <w:rsid w:val="00654CB5"/>
    <w:rsid w:val="00655C49"/>
    <w:rsid w:val="0065605A"/>
    <w:rsid w:val="00656311"/>
    <w:rsid w:val="00656802"/>
    <w:rsid w:val="00657CCB"/>
    <w:rsid w:val="0066020F"/>
    <w:rsid w:val="00660501"/>
    <w:rsid w:val="006609F9"/>
    <w:rsid w:val="00661154"/>
    <w:rsid w:val="00661B43"/>
    <w:rsid w:val="00661C9C"/>
    <w:rsid w:val="00661CB0"/>
    <w:rsid w:val="00661D5B"/>
    <w:rsid w:val="006622AF"/>
    <w:rsid w:val="0066244E"/>
    <w:rsid w:val="00662A86"/>
    <w:rsid w:val="0066383F"/>
    <w:rsid w:val="00665B2C"/>
    <w:rsid w:val="00665C81"/>
    <w:rsid w:val="0066696E"/>
    <w:rsid w:val="00666AAA"/>
    <w:rsid w:val="00667B8D"/>
    <w:rsid w:val="006715B0"/>
    <w:rsid w:val="00671E7A"/>
    <w:rsid w:val="006720EB"/>
    <w:rsid w:val="00672668"/>
    <w:rsid w:val="00672F9A"/>
    <w:rsid w:val="00673244"/>
    <w:rsid w:val="0067359F"/>
    <w:rsid w:val="0067376B"/>
    <w:rsid w:val="006740B0"/>
    <w:rsid w:val="00674626"/>
    <w:rsid w:val="00674C23"/>
    <w:rsid w:val="00674D51"/>
    <w:rsid w:val="00675615"/>
    <w:rsid w:val="00676E80"/>
    <w:rsid w:val="00676F05"/>
    <w:rsid w:val="00676FF3"/>
    <w:rsid w:val="00680099"/>
    <w:rsid w:val="006802D0"/>
    <w:rsid w:val="0068090E"/>
    <w:rsid w:val="00680C9A"/>
    <w:rsid w:val="00680CB4"/>
    <w:rsid w:val="00681536"/>
    <w:rsid w:val="00681F89"/>
    <w:rsid w:val="0068295C"/>
    <w:rsid w:val="006829EE"/>
    <w:rsid w:val="00682C2B"/>
    <w:rsid w:val="0068301C"/>
    <w:rsid w:val="00683A93"/>
    <w:rsid w:val="0068551A"/>
    <w:rsid w:val="00685C0D"/>
    <w:rsid w:val="00685E3F"/>
    <w:rsid w:val="006866C7"/>
    <w:rsid w:val="006868FB"/>
    <w:rsid w:val="0068723C"/>
    <w:rsid w:val="006874C7"/>
    <w:rsid w:val="0068768A"/>
    <w:rsid w:val="00687894"/>
    <w:rsid w:val="00687B7F"/>
    <w:rsid w:val="00690156"/>
    <w:rsid w:val="0069017B"/>
    <w:rsid w:val="00690668"/>
    <w:rsid w:val="00690959"/>
    <w:rsid w:val="00691C11"/>
    <w:rsid w:val="006922CD"/>
    <w:rsid w:val="00692DCC"/>
    <w:rsid w:val="00694067"/>
    <w:rsid w:val="00694BD0"/>
    <w:rsid w:val="00695D00"/>
    <w:rsid w:val="00696DEE"/>
    <w:rsid w:val="006A0595"/>
    <w:rsid w:val="006A09C2"/>
    <w:rsid w:val="006A0B7E"/>
    <w:rsid w:val="006A30BD"/>
    <w:rsid w:val="006A328B"/>
    <w:rsid w:val="006A3352"/>
    <w:rsid w:val="006A338C"/>
    <w:rsid w:val="006A3B2C"/>
    <w:rsid w:val="006A3CF2"/>
    <w:rsid w:val="006A4772"/>
    <w:rsid w:val="006A4949"/>
    <w:rsid w:val="006A4AB1"/>
    <w:rsid w:val="006A53BC"/>
    <w:rsid w:val="006A5FD8"/>
    <w:rsid w:val="006A6D39"/>
    <w:rsid w:val="006A703D"/>
    <w:rsid w:val="006A768E"/>
    <w:rsid w:val="006A79AA"/>
    <w:rsid w:val="006A7D6D"/>
    <w:rsid w:val="006B01D0"/>
    <w:rsid w:val="006B13D4"/>
    <w:rsid w:val="006B1765"/>
    <w:rsid w:val="006B28AC"/>
    <w:rsid w:val="006B2B10"/>
    <w:rsid w:val="006B2C7E"/>
    <w:rsid w:val="006B373C"/>
    <w:rsid w:val="006B4966"/>
    <w:rsid w:val="006B5659"/>
    <w:rsid w:val="006B5D73"/>
    <w:rsid w:val="006B6637"/>
    <w:rsid w:val="006B6D54"/>
    <w:rsid w:val="006B6DC6"/>
    <w:rsid w:val="006B7650"/>
    <w:rsid w:val="006B7E70"/>
    <w:rsid w:val="006B7FD5"/>
    <w:rsid w:val="006C0052"/>
    <w:rsid w:val="006C0616"/>
    <w:rsid w:val="006C09EE"/>
    <w:rsid w:val="006C0D6F"/>
    <w:rsid w:val="006C12E6"/>
    <w:rsid w:val="006C1867"/>
    <w:rsid w:val="006C18A0"/>
    <w:rsid w:val="006C1D60"/>
    <w:rsid w:val="006C2106"/>
    <w:rsid w:val="006C263F"/>
    <w:rsid w:val="006C2F29"/>
    <w:rsid w:val="006C30C1"/>
    <w:rsid w:val="006C30E3"/>
    <w:rsid w:val="006C365E"/>
    <w:rsid w:val="006C3ABC"/>
    <w:rsid w:val="006C4C9D"/>
    <w:rsid w:val="006C5671"/>
    <w:rsid w:val="006C6241"/>
    <w:rsid w:val="006C6CB9"/>
    <w:rsid w:val="006C7434"/>
    <w:rsid w:val="006C76FC"/>
    <w:rsid w:val="006D0E41"/>
    <w:rsid w:val="006D23BB"/>
    <w:rsid w:val="006D26F6"/>
    <w:rsid w:val="006D3BB6"/>
    <w:rsid w:val="006D3E5B"/>
    <w:rsid w:val="006D4856"/>
    <w:rsid w:val="006D4DC4"/>
    <w:rsid w:val="006D4DC6"/>
    <w:rsid w:val="006D6D4A"/>
    <w:rsid w:val="006D7CED"/>
    <w:rsid w:val="006E08F3"/>
    <w:rsid w:val="006E0A61"/>
    <w:rsid w:val="006E0B56"/>
    <w:rsid w:val="006E12FF"/>
    <w:rsid w:val="006E2408"/>
    <w:rsid w:val="006E25D6"/>
    <w:rsid w:val="006E2BF4"/>
    <w:rsid w:val="006E31F5"/>
    <w:rsid w:val="006E32EC"/>
    <w:rsid w:val="006E36D3"/>
    <w:rsid w:val="006E4DA9"/>
    <w:rsid w:val="006E4EC2"/>
    <w:rsid w:val="006E69AA"/>
    <w:rsid w:val="006E6FD1"/>
    <w:rsid w:val="006E7140"/>
    <w:rsid w:val="006E7A66"/>
    <w:rsid w:val="006E7FAD"/>
    <w:rsid w:val="006F02F4"/>
    <w:rsid w:val="006F0CB5"/>
    <w:rsid w:val="006F0F1C"/>
    <w:rsid w:val="006F20A2"/>
    <w:rsid w:val="006F2616"/>
    <w:rsid w:val="006F3327"/>
    <w:rsid w:val="006F37D4"/>
    <w:rsid w:val="006F413E"/>
    <w:rsid w:val="006F43A1"/>
    <w:rsid w:val="006F5251"/>
    <w:rsid w:val="006F5717"/>
    <w:rsid w:val="006F58F8"/>
    <w:rsid w:val="006F5CC0"/>
    <w:rsid w:val="006F63B3"/>
    <w:rsid w:val="006F6F51"/>
    <w:rsid w:val="006F7704"/>
    <w:rsid w:val="006F7847"/>
    <w:rsid w:val="006F7D68"/>
    <w:rsid w:val="0070006B"/>
    <w:rsid w:val="00700AE7"/>
    <w:rsid w:val="00700D65"/>
    <w:rsid w:val="00700E12"/>
    <w:rsid w:val="00701A67"/>
    <w:rsid w:val="007021B6"/>
    <w:rsid w:val="007023DD"/>
    <w:rsid w:val="00703220"/>
    <w:rsid w:val="007032EC"/>
    <w:rsid w:val="00704983"/>
    <w:rsid w:val="00705210"/>
    <w:rsid w:val="00705FB8"/>
    <w:rsid w:val="007063AA"/>
    <w:rsid w:val="00706449"/>
    <w:rsid w:val="007065D6"/>
    <w:rsid w:val="007066C6"/>
    <w:rsid w:val="00710968"/>
    <w:rsid w:val="0071116B"/>
    <w:rsid w:val="00711308"/>
    <w:rsid w:val="00711826"/>
    <w:rsid w:val="0071185F"/>
    <w:rsid w:val="00711E49"/>
    <w:rsid w:val="00712DD0"/>
    <w:rsid w:val="00713593"/>
    <w:rsid w:val="007135A0"/>
    <w:rsid w:val="00713D2C"/>
    <w:rsid w:val="007140D3"/>
    <w:rsid w:val="00714188"/>
    <w:rsid w:val="007153AB"/>
    <w:rsid w:val="007154A9"/>
    <w:rsid w:val="007158AA"/>
    <w:rsid w:val="00715C63"/>
    <w:rsid w:val="00716AFD"/>
    <w:rsid w:val="00717526"/>
    <w:rsid w:val="00717B03"/>
    <w:rsid w:val="0072108D"/>
    <w:rsid w:val="007214AC"/>
    <w:rsid w:val="00721E89"/>
    <w:rsid w:val="00722E5B"/>
    <w:rsid w:val="00723633"/>
    <w:rsid w:val="00723EFB"/>
    <w:rsid w:val="00724F37"/>
    <w:rsid w:val="00725B37"/>
    <w:rsid w:val="00725BB9"/>
    <w:rsid w:val="00727233"/>
    <w:rsid w:val="00727DCE"/>
    <w:rsid w:val="007302C5"/>
    <w:rsid w:val="007305CE"/>
    <w:rsid w:val="00730B91"/>
    <w:rsid w:val="0073133A"/>
    <w:rsid w:val="007313A4"/>
    <w:rsid w:val="007318BE"/>
    <w:rsid w:val="007321C1"/>
    <w:rsid w:val="007325CC"/>
    <w:rsid w:val="0073265D"/>
    <w:rsid w:val="007329B8"/>
    <w:rsid w:val="00732EB6"/>
    <w:rsid w:val="0073316B"/>
    <w:rsid w:val="00733D99"/>
    <w:rsid w:val="00734039"/>
    <w:rsid w:val="00734CDA"/>
    <w:rsid w:val="00734E94"/>
    <w:rsid w:val="007366D6"/>
    <w:rsid w:val="0073675D"/>
    <w:rsid w:val="00737302"/>
    <w:rsid w:val="00737577"/>
    <w:rsid w:val="00737720"/>
    <w:rsid w:val="00737824"/>
    <w:rsid w:val="00737AFA"/>
    <w:rsid w:val="00737B5A"/>
    <w:rsid w:val="007419BF"/>
    <w:rsid w:val="00743584"/>
    <w:rsid w:val="007437AF"/>
    <w:rsid w:val="00743F27"/>
    <w:rsid w:val="007445FF"/>
    <w:rsid w:val="00746E1F"/>
    <w:rsid w:val="00747966"/>
    <w:rsid w:val="00750622"/>
    <w:rsid w:val="007514D2"/>
    <w:rsid w:val="00752E2A"/>
    <w:rsid w:val="00752F3A"/>
    <w:rsid w:val="007535EB"/>
    <w:rsid w:val="00753872"/>
    <w:rsid w:val="007542C9"/>
    <w:rsid w:val="00754B3C"/>
    <w:rsid w:val="00754F05"/>
    <w:rsid w:val="00755433"/>
    <w:rsid w:val="0075550A"/>
    <w:rsid w:val="00755DD5"/>
    <w:rsid w:val="007569A6"/>
    <w:rsid w:val="007575EF"/>
    <w:rsid w:val="00760975"/>
    <w:rsid w:val="007609BF"/>
    <w:rsid w:val="00761073"/>
    <w:rsid w:val="007612FA"/>
    <w:rsid w:val="00761442"/>
    <w:rsid w:val="0076145C"/>
    <w:rsid w:val="00762E6A"/>
    <w:rsid w:val="0076463B"/>
    <w:rsid w:val="007648CF"/>
    <w:rsid w:val="00764B82"/>
    <w:rsid w:val="00764EA1"/>
    <w:rsid w:val="00764F0F"/>
    <w:rsid w:val="00764FD7"/>
    <w:rsid w:val="00765148"/>
    <w:rsid w:val="007655BC"/>
    <w:rsid w:val="0076604F"/>
    <w:rsid w:val="007665D7"/>
    <w:rsid w:val="00766871"/>
    <w:rsid w:val="00766E79"/>
    <w:rsid w:val="0077019B"/>
    <w:rsid w:val="00770291"/>
    <w:rsid w:val="0077161C"/>
    <w:rsid w:val="00771CC9"/>
    <w:rsid w:val="00772BC1"/>
    <w:rsid w:val="00773A8C"/>
    <w:rsid w:val="00774E22"/>
    <w:rsid w:val="0077731F"/>
    <w:rsid w:val="00777816"/>
    <w:rsid w:val="007803EC"/>
    <w:rsid w:val="007805A5"/>
    <w:rsid w:val="00780940"/>
    <w:rsid w:val="00781064"/>
    <w:rsid w:val="0078246B"/>
    <w:rsid w:val="00783083"/>
    <w:rsid w:val="00783363"/>
    <w:rsid w:val="007835C9"/>
    <w:rsid w:val="00783F4A"/>
    <w:rsid w:val="007843A8"/>
    <w:rsid w:val="007847DB"/>
    <w:rsid w:val="00784FFD"/>
    <w:rsid w:val="007850EF"/>
    <w:rsid w:val="0078652B"/>
    <w:rsid w:val="0078678B"/>
    <w:rsid w:val="0078792B"/>
    <w:rsid w:val="007901A0"/>
    <w:rsid w:val="00790473"/>
    <w:rsid w:val="00790DD1"/>
    <w:rsid w:val="0079150C"/>
    <w:rsid w:val="00791B2C"/>
    <w:rsid w:val="0079257E"/>
    <w:rsid w:val="00792E0A"/>
    <w:rsid w:val="00793470"/>
    <w:rsid w:val="0079355E"/>
    <w:rsid w:val="00793C5E"/>
    <w:rsid w:val="00794C70"/>
    <w:rsid w:val="0079576B"/>
    <w:rsid w:val="00795E23"/>
    <w:rsid w:val="00796763"/>
    <w:rsid w:val="00796AF8"/>
    <w:rsid w:val="00796B9F"/>
    <w:rsid w:val="007A0690"/>
    <w:rsid w:val="007A0CA5"/>
    <w:rsid w:val="007A199A"/>
    <w:rsid w:val="007A2263"/>
    <w:rsid w:val="007A2B35"/>
    <w:rsid w:val="007A421E"/>
    <w:rsid w:val="007A4D55"/>
    <w:rsid w:val="007A4DDD"/>
    <w:rsid w:val="007A4F78"/>
    <w:rsid w:val="007A632A"/>
    <w:rsid w:val="007A67F3"/>
    <w:rsid w:val="007A70AB"/>
    <w:rsid w:val="007A70FE"/>
    <w:rsid w:val="007A7859"/>
    <w:rsid w:val="007A7E57"/>
    <w:rsid w:val="007B0140"/>
    <w:rsid w:val="007B0952"/>
    <w:rsid w:val="007B16A1"/>
    <w:rsid w:val="007B1E63"/>
    <w:rsid w:val="007B281C"/>
    <w:rsid w:val="007B3815"/>
    <w:rsid w:val="007B41BE"/>
    <w:rsid w:val="007B509D"/>
    <w:rsid w:val="007B59ED"/>
    <w:rsid w:val="007B6B1A"/>
    <w:rsid w:val="007B6D8A"/>
    <w:rsid w:val="007B71C2"/>
    <w:rsid w:val="007B7462"/>
    <w:rsid w:val="007B7494"/>
    <w:rsid w:val="007B7618"/>
    <w:rsid w:val="007B7986"/>
    <w:rsid w:val="007B79C1"/>
    <w:rsid w:val="007B7B2F"/>
    <w:rsid w:val="007B7CF8"/>
    <w:rsid w:val="007C0177"/>
    <w:rsid w:val="007C04D4"/>
    <w:rsid w:val="007C17E6"/>
    <w:rsid w:val="007C1E14"/>
    <w:rsid w:val="007C2C39"/>
    <w:rsid w:val="007C35DC"/>
    <w:rsid w:val="007C46D1"/>
    <w:rsid w:val="007C48DC"/>
    <w:rsid w:val="007C49E8"/>
    <w:rsid w:val="007C5B98"/>
    <w:rsid w:val="007C6D9B"/>
    <w:rsid w:val="007C7BF1"/>
    <w:rsid w:val="007C7CA5"/>
    <w:rsid w:val="007C7DA2"/>
    <w:rsid w:val="007D0768"/>
    <w:rsid w:val="007D0CF4"/>
    <w:rsid w:val="007D108D"/>
    <w:rsid w:val="007D21D0"/>
    <w:rsid w:val="007D2F68"/>
    <w:rsid w:val="007D34F1"/>
    <w:rsid w:val="007D3EF4"/>
    <w:rsid w:val="007D4C8A"/>
    <w:rsid w:val="007D4ECB"/>
    <w:rsid w:val="007D5207"/>
    <w:rsid w:val="007D6A06"/>
    <w:rsid w:val="007D6E92"/>
    <w:rsid w:val="007D6EF9"/>
    <w:rsid w:val="007E03D2"/>
    <w:rsid w:val="007E0D03"/>
    <w:rsid w:val="007E101C"/>
    <w:rsid w:val="007E14E6"/>
    <w:rsid w:val="007E1AB9"/>
    <w:rsid w:val="007E1D6A"/>
    <w:rsid w:val="007E1DBC"/>
    <w:rsid w:val="007E1F2A"/>
    <w:rsid w:val="007E2CBD"/>
    <w:rsid w:val="007E3823"/>
    <w:rsid w:val="007E42CA"/>
    <w:rsid w:val="007E520F"/>
    <w:rsid w:val="007E5784"/>
    <w:rsid w:val="007E5856"/>
    <w:rsid w:val="007E598D"/>
    <w:rsid w:val="007E5F19"/>
    <w:rsid w:val="007E6D26"/>
    <w:rsid w:val="007E70D8"/>
    <w:rsid w:val="007F0270"/>
    <w:rsid w:val="007F0289"/>
    <w:rsid w:val="007F0BA7"/>
    <w:rsid w:val="007F1097"/>
    <w:rsid w:val="007F162A"/>
    <w:rsid w:val="007F198D"/>
    <w:rsid w:val="007F1FAA"/>
    <w:rsid w:val="007F238D"/>
    <w:rsid w:val="007F262C"/>
    <w:rsid w:val="007F2C48"/>
    <w:rsid w:val="007F3D98"/>
    <w:rsid w:val="007F42D8"/>
    <w:rsid w:val="007F47BF"/>
    <w:rsid w:val="007F480B"/>
    <w:rsid w:val="007F588A"/>
    <w:rsid w:val="007F5A25"/>
    <w:rsid w:val="007F5E47"/>
    <w:rsid w:val="007F6395"/>
    <w:rsid w:val="007F63F0"/>
    <w:rsid w:val="007F77DB"/>
    <w:rsid w:val="007F78F5"/>
    <w:rsid w:val="007F79BC"/>
    <w:rsid w:val="007F7A24"/>
    <w:rsid w:val="007F7B26"/>
    <w:rsid w:val="007F7B9E"/>
    <w:rsid w:val="007F7F17"/>
    <w:rsid w:val="00800D00"/>
    <w:rsid w:val="00801E44"/>
    <w:rsid w:val="00801EAF"/>
    <w:rsid w:val="008022F7"/>
    <w:rsid w:val="00802BE8"/>
    <w:rsid w:val="00802CB6"/>
    <w:rsid w:val="00802E61"/>
    <w:rsid w:val="00803118"/>
    <w:rsid w:val="00804C87"/>
    <w:rsid w:val="00804E33"/>
    <w:rsid w:val="008053E3"/>
    <w:rsid w:val="0080571F"/>
    <w:rsid w:val="0080626A"/>
    <w:rsid w:val="00806AC2"/>
    <w:rsid w:val="00806E3C"/>
    <w:rsid w:val="008076A7"/>
    <w:rsid w:val="008077B8"/>
    <w:rsid w:val="008078E7"/>
    <w:rsid w:val="0081027D"/>
    <w:rsid w:val="00810AFE"/>
    <w:rsid w:val="008116DB"/>
    <w:rsid w:val="008139CD"/>
    <w:rsid w:val="00814147"/>
    <w:rsid w:val="00814339"/>
    <w:rsid w:val="00814D7D"/>
    <w:rsid w:val="00814DAD"/>
    <w:rsid w:val="00814DE1"/>
    <w:rsid w:val="008154A0"/>
    <w:rsid w:val="00816932"/>
    <w:rsid w:val="00817043"/>
    <w:rsid w:val="008170C5"/>
    <w:rsid w:val="008170D6"/>
    <w:rsid w:val="0081798C"/>
    <w:rsid w:val="00820422"/>
    <w:rsid w:val="00820E26"/>
    <w:rsid w:val="008219CF"/>
    <w:rsid w:val="00821D5F"/>
    <w:rsid w:val="0082244D"/>
    <w:rsid w:val="00822CD7"/>
    <w:rsid w:val="0082447A"/>
    <w:rsid w:val="008248C4"/>
    <w:rsid w:val="0082493A"/>
    <w:rsid w:val="008254AA"/>
    <w:rsid w:val="008259BE"/>
    <w:rsid w:val="00825BDD"/>
    <w:rsid w:val="00825ECC"/>
    <w:rsid w:val="0082666D"/>
    <w:rsid w:val="00826748"/>
    <w:rsid w:val="00826AED"/>
    <w:rsid w:val="00826F08"/>
    <w:rsid w:val="008270E5"/>
    <w:rsid w:val="0082720E"/>
    <w:rsid w:val="00827ACC"/>
    <w:rsid w:val="00827E2E"/>
    <w:rsid w:val="008316DF"/>
    <w:rsid w:val="00832B33"/>
    <w:rsid w:val="00832CDA"/>
    <w:rsid w:val="00833B96"/>
    <w:rsid w:val="0083429F"/>
    <w:rsid w:val="00834464"/>
    <w:rsid w:val="008348E6"/>
    <w:rsid w:val="00834907"/>
    <w:rsid w:val="00834A66"/>
    <w:rsid w:val="00836F41"/>
    <w:rsid w:val="00840E63"/>
    <w:rsid w:val="008417A2"/>
    <w:rsid w:val="00841E67"/>
    <w:rsid w:val="00841FA6"/>
    <w:rsid w:val="00842054"/>
    <w:rsid w:val="008420E1"/>
    <w:rsid w:val="008447DB"/>
    <w:rsid w:val="00844BEF"/>
    <w:rsid w:val="00845391"/>
    <w:rsid w:val="00845502"/>
    <w:rsid w:val="00845E40"/>
    <w:rsid w:val="00850109"/>
    <w:rsid w:val="008502AF"/>
    <w:rsid w:val="00850A2A"/>
    <w:rsid w:val="00850F51"/>
    <w:rsid w:val="008517A3"/>
    <w:rsid w:val="00851E75"/>
    <w:rsid w:val="008525BF"/>
    <w:rsid w:val="00853059"/>
    <w:rsid w:val="00853F39"/>
    <w:rsid w:val="00854B5D"/>
    <w:rsid w:val="00854DF3"/>
    <w:rsid w:val="0085519F"/>
    <w:rsid w:val="0085563E"/>
    <w:rsid w:val="0085651B"/>
    <w:rsid w:val="008565DD"/>
    <w:rsid w:val="00856A6E"/>
    <w:rsid w:val="008574B1"/>
    <w:rsid w:val="008577B0"/>
    <w:rsid w:val="00857C19"/>
    <w:rsid w:val="008608F6"/>
    <w:rsid w:val="00861B6E"/>
    <w:rsid w:val="00861D51"/>
    <w:rsid w:val="00862C39"/>
    <w:rsid w:val="00863143"/>
    <w:rsid w:val="008632C7"/>
    <w:rsid w:val="00863F06"/>
    <w:rsid w:val="00864C0D"/>
    <w:rsid w:val="00865329"/>
    <w:rsid w:val="00865EC8"/>
    <w:rsid w:val="008661A8"/>
    <w:rsid w:val="00866B40"/>
    <w:rsid w:val="00866D3E"/>
    <w:rsid w:val="008677E8"/>
    <w:rsid w:val="0087099F"/>
    <w:rsid w:val="00870B06"/>
    <w:rsid w:val="0087212E"/>
    <w:rsid w:val="00872879"/>
    <w:rsid w:val="00872AA6"/>
    <w:rsid w:val="00872B43"/>
    <w:rsid w:val="008730CF"/>
    <w:rsid w:val="00873757"/>
    <w:rsid w:val="00873877"/>
    <w:rsid w:val="00873909"/>
    <w:rsid w:val="00874D4B"/>
    <w:rsid w:val="00874E4C"/>
    <w:rsid w:val="008754BC"/>
    <w:rsid w:val="0087618C"/>
    <w:rsid w:val="00877233"/>
    <w:rsid w:val="00877C89"/>
    <w:rsid w:val="008806EC"/>
    <w:rsid w:val="008810A7"/>
    <w:rsid w:val="008819FE"/>
    <w:rsid w:val="00881B5E"/>
    <w:rsid w:val="00883167"/>
    <w:rsid w:val="00883480"/>
    <w:rsid w:val="00884125"/>
    <w:rsid w:val="00884210"/>
    <w:rsid w:val="00884AFA"/>
    <w:rsid w:val="00885C04"/>
    <w:rsid w:val="008861B8"/>
    <w:rsid w:val="00886851"/>
    <w:rsid w:val="00886E91"/>
    <w:rsid w:val="00887865"/>
    <w:rsid w:val="00887C8B"/>
    <w:rsid w:val="008900F5"/>
    <w:rsid w:val="00891575"/>
    <w:rsid w:val="00891C53"/>
    <w:rsid w:val="00891FDB"/>
    <w:rsid w:val="008921BD"/>
    <w:rsid w:val="00892522"/>
    <w:rsid w:val="00893217"/>
    <w:rsid w:val="00893D4C"/>
    <w:rsid w:val="0089419A"/>
    <w:rsid w:val="00894482"/>
    <w:rsid w:val="008947D4"/>
    <w:rsid w:val="008947DF"/>
    <w:rsid w:val="00894F19"/>
    <w:rsid w:val="008952A5"/>
    <w:rsid w:val="0089655E"/>
    <w:rsid w:val="00896783"/>
    <w:rsid w:val="00896B52"/>
    <w:rsid w:val="008976A4"/>
    <w:rsid w:val="00897FC2"/>
    <w:rsid w:val="008A078C"/>
    <w:rsid w:val="008A07E1"/>
    <w:rsid w:val="008A0ECE"/>
    <w:rsid w:val="008A3280"/>
    <w:rsid w:val="008A40AA"/>
    <w:rsid w:val="008A5123"/>
    <w:rsid w:val="008A5F3F"/>
    <w:rsid w:val="008A6668"/>
    <w:rsid w:val="008A66B9"/>
    <w:rsid w:val="008A6923"/>
    <w:rsid w:val="008A6D1F"/>
    <w:rsid w:val="008A6D5C"/>
    <w:rsid w:val="008A7DCE"/>
    <w:rsid w:val="008B09B5"/>
    <w:rsid w:val="008B0A62"/>
    <w:rsid w:val="008B0B52"/>
    <w:rsid w:val="008B0B68"/>
    <w:rsid w:val="008B170F"/>
    <w:rsid w:val="008B18CC"/>
    <w:rsid w:val="008B1A5B"/>
    <w:rsid w:val="008B2B3F"/>
    <w:rsid w:val="008B2E15"/>
    <w:rsid w:val="008B332E"/>
    <w:rsid w:val="008B4A48"/>
    <w:rsid w:val="008B566A"/>
    <w:rsid w:val="008B580D"/>
    <w:rsid w:val="008B5A60"/>
    <w:rsid w:val="008B6076"/>
    <w:rsid w:val="008B6773"/>
    <w:rsid w:val="008B69F4"/>
    <w:rsid w:val="008B6A88"/>
    <w:rsid w:val="008B6B2E"/>
    <w:rsid w:val="008B738C"/>
    <w:rsid w:val="008C0E70"/>
    <w:rsid w:val="008C1506"/>
    <w:rsid w:val="008C258C"/>
    <w:rsid w:val="008C2639"/>
    <w:rsid w:val="008C396C"/>
    <w:rsid w:val="008C3B39"/>
    <w:rsid w:val="008C457E"/>
    <w:rsid w:val="008C46AC"/>
    <w:rsid w:val="008C4FB2"/>
    <w:rsid w:val="008C53EC"/>
    <w:rsid w:val="008C5E40"/>
    <w:rsid w:val="008C5FA3"/>
    <w:rsid w:val="008C6038"/>
    <w:rsid w:val="008C6058"/>
    <w:rsid w:val="008C72D5"/>
    <w:rsid w:val="008C749C"/>
    <w:rsid w:val="008C76E5"/>
    <w:rsid w:val="008C79CB"/>
    <w:rsid w:val="008D0B92"/>
    <w:rsid w:val="008D137C"/>
    <w:rsid w:val="008D1DE2"/>
    <w:rsid w:val="008D2E06"/>
    <w:rsid w:val="008D2F96"/>
    <w:rsid w:val="008D35ED"/>
    <w:rsid w:val="008D3901"/>
    <w:rsid w:val="008D434F"/>
    <w:rsid w:val="008D4493"/>
    <w:rsid w:val="008D4C45"/>
    <w:rsid w:val="008D51C1"/>
    <w:rsid w:val="008D51F4"/>
    <w:rsid w:val="008D52B1"/>
    <w:rsid w:val="008D52DC"/>
    <w:rsid w:val="008D55DA"/>
    <w:rsid w:val="008D6030"/>
    <w:rsid w:val="008D63A1"/>
    <w:rsid w:val="008D641E"/>
    <w:rsid w:val="008D6793"/>
    <w:rsid w:val="008D6821"/>
    <w:rsid w:val="008D77CF"/>
    <w:rsid w:val="008E04BF"/>
    <w:rsid w:val="008E1AC7"/>
    <w:rsid w:val="008E2C59"/>
    <w:rsid w:val="008E2EDC"/>
    <w:rsid w:val="008E2F1C"/>
    <w:rsid w:val="008E3C94"/>
    <w:rsid w:val="008E4424"/>
    <w:rsid w:val="008E4B44"/>
    <w:rsid w:val="008E59A7"/>
    <w:rsid w:val="008E5A9E"/>
    <w:rsid w:val="008E65F7"/>
    <w:rsid w:val="008E68C3"/>
    <w:rsid w:val="008E699F"/>
    <w:rsid w:val="008E6B4A"/>
    <w:rsid w:val="008E6BD5"/>
    <w:rsid w:val="008F1978"/>
    <w:rsid w:val="008F1F7D"/>
    <w:rsid w:val="008F2EB0"/>
    <w:rsid w:val="008F3C2E"/>
    <w:rsid w:val="008F5397"/>
    <w:rsid w:val="008F56C2"/>
    <w:rsid w:val="008F58E3"/>
    <w:rsid w:val="008F72CA"/>
    <w:rsid w:val="008F7890"/>
    <w:rsid w:val="008F79AF"/>
    <w:rsid w:val="00900387"/>
    <w:rsid w:val="00901AF0"/>
    <w:rsid w:val="00901EF3"/>
    <w:rsid w:val="0090265F"/>
    <w:rsid w:val="00903551"/>
    <w:rsid w:val="0090548D"/>
    <w:rsid w:val="009054EC"/>
    <w:rsid w:val="009062D5"/>
    <w:rsid w:val="00906440"/>
    <w:rsid w:val="00906674"/>
    <w:rsid w:val="00907865"/>
    <w:rsid w:val="00907ADA"/>
    <w:rsid w:val="00907DF5"/>
    <w:rsid w:val="009116DA"/>
    <w:rsid w:val="0091183B"/>
    <w:rsid w:val="009126B8"/>
    <w:rsid w:val="00912815"/>
    <w:rsid w:val="00912904"/>
    <w:rsid w:val="009129E4"/>
    <w:rsid w:val="00912C5D"/>
    <w:rsid w:val="009132C6"/>
    <w:rsid w:val="0091340F"/>
    <w:rsid w:val="00913782"/>
    <w:rsid w:val="00913786"/>
    <w:rsid w:val="00914951"/>
    <w:rsid w:val="0091534D"/>
    <w:rsid w:val="009155EF"/>
    <w:rsid w:val="00915B89"/>
    <w:rsid w:val="00916B48"/>
    <w:rsid w:val="009177E5"/>
    <w:rsid w:val="00921091"/>
    <w:rsid w:val="0092181D"/>
    <w:rsid w:val="00921E58"/>
    <w:rsid w:val="00922616"/>
    <w:rsid w:val="00922DFC"/>
    <w:rsid w:val="009232CD"/>
    <w:rsid w:val="0092376D"/>
    <w:rsid w:val="00923A70"/>
    <w:rsid w:val="00924905"/>
    <w:rsid w:val="00924AFA"/>
    <w:rsid w:val="00924C33"/>
    <w:rsid w:val="0092514C"/>
    <w:rsid w:val="00926394"/>
    <w:rsid w:val="00930121"/>
    <w:rsid w:val="00930182"/>
    <w:rsid w:val="00930D18"/>
    <w:rsid w:val="00930E07"/>
    <w:rsid w:val="0093116C"/>
    <w:rsid w:val="00931428"/>
    <w:rsid w:val="00931834"/>
    <w:rsid w:val="00932635"/>
    <w:rsid w:val="009331F3"/>
    <w:rsid w:val="0093331C"/>
    <w:rsid w:val="00933FC9"/>
    <w:rsid w:val="00934310"/>
    <w:rsid w:val="00934800"/>
    <w:rsid w:val="009349D3"/>
    <w:rsid w:val="00934C07"/>
    <w:rsid w:val="00934C35"/>
    <w:rsid w:val="00934E97"/>
    <w:rsid w:val="009352E3"/>
    <w:rsid w:val="009359D8"/>
    <w:rsid w:val="0093619B"/>
    <w:rsid w:val="00936516"/>
    <w:rsid w:val="009365C0"/>
    <w:rsid w:val="00936FA1"/>
    <w:rsid w:val="0093784B"/>
    <w:rsid w:val="00940E38"/>
    <w:rsid w:val="00940F47"/>
    <w:rsid w:val="00941603"/>
    <w:rsid w:val="009421E2"/>
    <w:rsid w:val="009422F2"/>
    <w:rsid w:val="00942954"/>
    <w:rsid w:val="00942D29"/>
    <w:rsid w:val="00942E35"/>
    <w:rsid w:val="00942E86"/>
    <w:rsid w:val="00943B32"/>
    <w:rsid w:val="00943B95"/>
    <w:rsid w:val="00944A83"/>
    <w:rsid w:val="00945F54"/>
    <w:rsid w:val="009462A7"/>
    <w:rsid w:val="00946794"/>
    <w:rsid w:val="00946CB1"/>
    <w:rsid w:val="00946D86"/>
    <w:rsid w:val="00946FCA"/>
    <w:rsid w:val="00950B18"/>
    <w:rsid w:val="00950CD1"/>
    <w:rsid w:val="00951106"/>
    <w:rsid w:val="0095147D"/>
    <w:rsid w:val="00951491"/>
    <w:rsid w:val="009514A5"/>
    <w:rsid w:val="009514DD"/>
    <w:rsid w:val="00951CCC"/>
    <w:rsid w:val="00952060"/>
    <w:rsid w:val="009521B4"/>
    <w:rsid w:val="00952518"/>
    <w:rsid w:val="00952EAC"/>
    <w:rsid w:val="009547A0"/>
    <w:rsid w:val="00954958"/>
    <w:rsid w:val="009551B3"/>
    <w:rsid w:val="009559C1"/>
    <w:rsid w:val="00956547"/>
    <w:rsid w:val="00957099"/>
    <w:rsid w:val="00957EC9"/>
    <w:rsid w:val="00960952"/>
    <w:rsid w:val="00960AF5"/>
    <w:rsid w:val="00961AFD"/>
    <w:rsid w:val="009621C3"/>
    <w:rsid w:val="00962577"/>
    <w:rsid w:val="00963056"/>
    <w:rsid w:val="009630B6"/>
    <w:rsid w:val="0096456B"/>
    <w:rsid w:val="0096476F"/>
    <w:rsid w:val="0096512C"/>
    <w:rsid w:val="009660F9"/>
    <w:rsid w:val="00966F90"/>
    <w:rsid w:val="009679ED"/>
    <w:rsid w:val="009701A8"/>
    <w:rsid w:val="0097079D"/>
    <w:rsid w:val="009709C6"/>
    <w:rsid w:val="00970A16"/>
    <w:rsid w:val="00970C17"/>
    <w:rsid w:val="00971197"/>
    <w:rsid w:val="009715CE"/>
    <w:rsid w:val="00971767"/>
    <w:rsid w:val="00971995"/>
    <w:rsid w:val="00971DA8"/>
    <w:rsid w:val="009720E0"/>
    <w:rsid w:val="0097286B"/>
    <w:rsid w:val="00972CBF"/>
    <w:rsid w:val="00973018"/>
    <w:rsid w:val="00973B24"/>
    <w:rsid w:val="00973D95"/>
    <w:rsid w:val="009740AF"/>
    <w:rsid w:val="00976108"/>
    <w:rsid w:val="0097681F"/>
    <w:rsid w:val="0097767E"/>
    <w:rsid w:val="00980EDE"/>
    <w:rsid w:val="00981B9B"/>
    <w:rsid w:val="00981D55"/>
    <w:rsid w:val="00981F3C"/>
    <w:rsid w:val="00982621"/>
    <w:rsid w:val="0098270C"/>
    <w:rsid w:val="0098297D"/>
    <w:rsid w:val="0098302E"/>
    <w:rsid w:val="0098374E"/>
    <w:rsid w:val="009837F0"/>
    <w:rsid w:val="00984015"/>
    <w:rsid w:val="009844CD"/>
    <w:rsid w:val="00984EE3"/>
    <w:rsid w:val="00985A99"/>
    <w:rsid w:val="00985D3C"/>
    <w:rsid w:val="00986662"/>
    <w:rsid w:val="00986757"/>
    <w:rsid w:val="00987711"/>
    <w:rsid w:val="009879FF"/>
    <w:rsid w:val="00987A72"/>
    <w:rsid w:val="00987DF5"/>
    <w:rsid w:val="00990EC3"/>
    <w:rsid w:val="00990FE6"/>
    <w:rsid w:val="009910BE"/>
    <w:rsid w:val="00992342"/>
    <w:rsid w:val="00992750"/>
    <w:rsid w:val="009931AE"/>
    <w:rsid w:val="00993CAA"/>
    <w:rsid w:val="00994418"/>
    <w:rsid w:val="00994736"/>
    <w:rsid w:val="00994C48"/>
    <w:rsid w:val="00995354"/>
    <w:rsid w:val="00995DE2"/>
    <w:rsid w:val="00996BC6"/>
    <w:rsid w:val="00997422"/>
    <w:rsid w:val="009A03B7"/>
    <w:rsid w:val="009A059B"/>
    <w:rsid w:val="009A1B3F"/>
    <w:rsid w:val="009A1B5C"/>
    <w:rsid w:val="009A1F66"/>
    <w:rsid w:val="009A274E"/>
    <w:rsid w:val="009A2D1C"/>
    <w:rsid w:val="009A2FAC"/>
    <w:rsid w:val="009A3744"/>
    <w:rsid w:val="009A3B3A"/>
    <w:rsid w:val="009A3FD1"/>
    <w:rsid w:val="009A43B6"/>
    <w:rsid w:val="009A4454"/>
    <w:rsid w:val="009A4E74"/>
    <w:rsid w:val="009A50FC"/>
    <w:rsid w:val="009A542A"/>
    <w:rsid w:val="009A5709"/>
    <w:rsid w:val="009A5901"/>
    <w:rsid w:val="009A5A4A"/>
    <w:rsid w:val="009A68AA"/>
    <w:rsid w:val="009A7208"/>
    <w:rsid w:val="009B0046"/>
    <w:rsid w:val="009B0726"/>
    <w:rsid w:val="009B104F"/>
    <w:rsid w:val="009B1092"/>
    <w:rsid w:val="009B116B"/>
    <w:rsid w:val="009B189C"/>
    <w:rsid w:val="009B1ADD"/>
    <w:rsid w:val="009B2341"/>
    <w:rsid w:val="009B23A5"/>
    <w:rsid w:val="009B27E6"/>
    <w:rsid w:val="009B2A54"/>
    <w:rsid w:val="009B2A60"/>
    <w:rsid w:val="009B3C72"/>
    <w:rsid w:val="009B4227"/>
    <w:rsid w:val="009B46AF"/>
    <w:rsid w:val="009B4801"/>
    <w:rsid w:val="009B4EDB"/>
    <w:rsid w:val="009B5137"/>
    <w:rsid w:val="009B53D2"/>
    <w:rsid w:val="009B5433"/>
    <w:rsid w:val="009B54D4"/>
    <w:rsid w:val="009B59CE"/>
    <w:rsid w:val="009B67CE"/>
    <w:rsid w:val="009B68CD"/>
    <w:rsid w:val="009B70C5"/>
    <w:rsid w:val="009B745F"/>
    <w:rsid w:val="009C04EB"/>
    <w:rsid w:val="009C0C6A"/>
    <w:rsid w:val="009C0D96"/>
    <w:rsid w:val="009C1A1A"/>
    <w:rsid w:val="009C39EA"/>
    <w:rsid w:val="009C4931"/>
    <w:rsid w:val="009C4C4A"/>
    <w:rsid w:val="009C542F"/>
    <w:rsid w:val="009C5571"/>
    <w:rsid w:val="009C5D2F"/>
    <w:rsid w:val="009C6B2A"/>
    <w:rsid w:val="009C6FD7"/>
    <w:rsid w:val="009C7524"/>
    <w:rsid w:val="009C7A4A"/>
    <w:rsid w:val="009C7E40"/>
    <w:rsid w:val="009D0131"/>
    <w:rsid w:val="009D0327"/>
    <w:rsid w:val="009D06D1"/>
    <w:rsid w:val="009D08ED"/>
    <w:rsid w:val="009D0B47"/>
    <w:rsid w:val="009D1847"/>
    <w:rsid w:val="009D2134"/>
    <w:rsid w:val="009D2546"/>
    <w:rsid w:val="009D26CF"/>
    <w:rsid w:val="009D38F9"/>
    <w:rsid w:val="009D3A7E"/>
    <w:rsid w:val="009D3F25"/>
    <w:rsid w:val="009D483F"/>
    <w:rsid w:val="009D5661"/>
    <w:rsid w:val="009D576F"/>
    <w:rsid w:val="009D5A79"/>
    <w:rsid w:val="009D68B1"/>
    <w:rsid w:val="009D7141"/>
    <w:rsid w:val="009D7270"/>
    <w:rsid w:val="009D73FA"/>
    <w:rsid w:val="009D744F"/>
    <w:rsid w:val="009D77D4"/>
    <w:rsid w:val="009D7A9E"/>
    <w:rsid w:val="009E0466"/>
    <w:rsid w:val="009E07EA"/>
    <w:rsid w:val="009E090D"/>
    <w:rsid w:val="009E0C46"/>
    <w:rsid w:val="009E0CF1"/>
    <w:rsid w:val="009E11D3"/>
    <w:rsid w:val="009E146B"/>
    <w:rsid w:val="009E1E8D"/>
    <w:rsid w:val="009E2AAB"/>
    <w:rsid w:val="009E3175"/>
    <w:rsid w:val="009E3775"/>
    <w:rsid w:val="009E447B"/>
    <w:rsid w:val="009E47C5"/>
    <w:rsid w:val="009E6001"/>
    <w:rsid w:val="009E60F7"/>
    <w:rsid w:val="009E68EC"/>
    <w:rsid w:val="009E70BE"/>
    <w:rsid w:val="009E794F"/>
    <w:rsid w:val="009E7AF3"/>
    <w:rsid w:val="009F0B3E"/>
    <w:rsid w:val="009F0C37"/>
    <w:rsid w:val="009F1BA2"/>
    <w:rsid w:val="009F2260"/>
    <w:rsid w:val="009F2366"/>
    <w:rsid w:val="009F277B"/>
    <w:rsid w:val="009F32B6"/>
    <w:rsid w:val="009F3651"/>
    <w:rsid w:val="009F3B26"/>
    <w:rsid w:val="009F40A7"/>
    <w:rsid w:val="009F4993"/>
    <w:rsid w:val="009F4DC8"/>
    <w:rsid w:val="009F5272"/>
    <w:rsid w:val="009F545D"/>
    <w:rsid w:val="009F55E0"/>
    <w:rsid w:val="009F5BBE"/>
    <w:rsid w:val="009F5BD8"/>
    <w:rsid w:val="009F66FD"/>
    <w:rsid w:val="009F6CEC"/>
    <w:rsid w:val="009F7CEA"/>
    <w:rsid w:val="009F7FCE"/>
    <w:rsid w:val="00A00CCB"/>
    <w:rsid w:val="00A01000"/>
    <w:rsid w:val="00A013D7"/>
    <w:rsid w:val="00A01915"/>
    <w:rsid w:val="00A019CE"/>
    <w:rsid w:val="00A01D68"/>
    <w:rsid w:val="00A022F6"/>
    <w:rsid w:val="00A02662"/>
    <w:rsid w:val="00A026B4"/>
    <w:rsid w:val="00A03017"/>
    <w:rsid w:val="00A03A09"/>
    <w:rsid w:val="00A03ED3"/>
    <w:rsid w:val="00A04628"/>
    <w:rsid w:val="00A04CA3"/>
    <w:rsid w:val="00A04FDB"/>
    <w:rsid w:val="00A0537D"/>
    <w:rsid w:val="00A05D71"/>
    <w:rsid w:val="00A05E1D"/>
    <w:rsid w:val="00A06763"/>
    <w:rsid w:val="00A0691E"/>
    <w:rsid w:val="00A06DCB"/>
    <w:rsid w:val="00A07DBB"/>
    <w:rsid w:val="00A10088"/>
    <w:rsid w:val="00A100AB"/>
    <w:rsid w:val="00A108CF"/>
    <w:rsid w:val="00A10C5A"/>
    <w:rsid w:val="00A10FF7"/>
    <w:rsid w:val="00A1124F"/>
    <w:rsid w:val="00A11D6F"/>
    <w:rsid w:val="00A1207B"/>
    <w:rsid w:val="00A12A1F"/>
    <w:rsid w:val="00A13303"/>
    <w:rsid w:val="00A14261"/>
    <w:rsid w:val="00A142C2"/>
    <w:rsid w:val="00A14640"/>
    <w:rsid w:val="00A146A3"/>
    <w:rsid w:val="00A14A1C"/>
    <w:rsid w:val="00A14B49"/>
    <w:rsid w:val="00A15440"/>
    <w:rsid w:val="00A1557B"/>
    <w:rsid w:val="00A159B1"/>
    <w:rsid w:val="00A1765F"/>
    <w:rsid w:val="00A201DD"/>
    <w:rsid w:val="00A20CC6"/>
    <w:rsid w:val="00A219FB"/>
    <w:rsid w:val="00A21AA3"/>
    <w:rsid w:val="00A2377A"/>
    <w:rsid w:val="00A23FF4"/>
    <w:rsid w:val="00A242D1"/>
    <w:rsid w:val="00A25540"/>
    <w:rsid w:val="00A255C7"/>
    <w:rsid w:val="00A26529"/>
    <w:rsid w:val="00A26A4C"/>
    <w:rsid w:val="00A26AF4"/>
    <w:rsid w:val="00A2742E"/>
    <w:rsid w:val="00A27C14"/>
    <w:rsid w:val="00A31801"/>
    <w:rsid w:val="00A31897"/>
    <w:rsid w:val="00A31D79"/>
    <w:rsid w:val="00A32D81"/>
    <w:rsid w:val="00A332B6"/>
    <w:rsid w:val="00A333C5"/>
    <w:rsid w:val="00A335C9"/>
    <w:rsid w:val="00A33964"/>
    <w:rsid w:val="00A33A9A"/>
    <w:rsid w:val="00A3546C"/>
    <w:rsid w:val="00A35BDC"/>
    <w:rsid w:val="00A360E3"/>
    <w:rsid w:val="00A361AB"/>
    <w:rsid w:val="00A36947"/>
    <w:rsid w:val="00A373C7"/>
    <w:rsid w:val="00A37994"/>
    <w:rsid w:val="00A37A3E"/>
    <w:rsid w:val="00A422C6"/>
    <w:rsid w:val="00A42E0C"/>
    <w:rsid w:val="00A440C3"/>
    <w:rsid w:val="00A44436"/>
    <w:rsid w:val="00A448E5"/>
    <w:rsid w:val="00A44EB2"/>
    <w:rsid w:val="00A4535F"/>
    <w:rsid w:val="00A45F9C"/>
    <w:rsid w:val="00A469F2"/>
    <w:rsid w:val="00A471BC"/>
    <w:rsid w:val="00A47DD2"/>
    <w:rsid w:val="00A50177"/>
    <w:rsid w:val="00A50EE1"/>
    <w:rsid w:val="00A5159E"/>
    <w:rsid w:val="00A51F22"/>
    <w:rsid w:val="00A52F74"/>
    <w:rsid w:val="00A5310E"/>
    <w:rsid w:val="00A5321B"/>
    <w:rsid w:val="00A537EA"/>
    <w:rsid w:val="00A53C6F"/>
    <w:rsid w:val="00A54531"/>
    <w:rsid w:val="00A5467F"/>
    <w:rsid w:val="00A55130"/>
    <w:rsid w:val="00A55645"/>
    <w:rsid w:val="00A55861"/>
    <w:rsid w:val="00A55D65"/>
    <w:rsid w:val="00A56411"/>
    <w:rsid w:val="00A56AF7"/>
    <w:rsid w:val="00A5757F"/>
    <w:rsid w:val="00A60539"/>
    <w:rsid w:val="00A60700"/>
    <w:rsid w:val="00A61181"/>
    <w:rsid w:val="00A623F7"/>
    <w:rsid w:val="00A62515"/>
    <w:rsid w:val="00A62677"/>
    <w:rsid w:val="00A6324E"/>
    <w:rsid w:val="00A63AB7"/>
    <w:rsid w:val="00A63BEF"/>
    <w:rsid w:val="00A650DD"/>
    <w:rsid w:val="00A6587D"/>
    <w:rsid w:val="00A668BC"/>
    <w:rsid w:val="00A668CB"/>
    <w:rsid w:val="00A66924"/>
    <w:rsid w:val="00A66BEF"/>
    <w:rsid w:val="00A66FAF"/>
    <w:rsid w:val="00A67BC1"/>
    <w:rsid w:val="00A71121"/>
    <w:rsid w:val="00A7145A"/>
    <w:rsid w:val="00A714F5"/>
    <w:rsid w:val="00A71F53"/>
    <w:rsid w:val="00A72B38"/>
    <w:rsid w:val="00A72D7E"/>
    <w:rsid w:val="00A72E34"/>
    <w:rsid w:val="00A72EF2"/>
    <w:rsid w:val="00A74CB9"/>
    <w:rsid w:val="00A751B6"/>
    <w:rsid w:val="00A7678D"/>
    <w:rsid w:val="00A76A05"/>
    <w:rsid w:val="00A77CDA"/>
    <w:rsid w:val="00A77F60"/>
    <w:rsid w:val="00A803EF"/>
    <w:rsid w:val="00A8066B"/>
    <w:rsid w:val="00A808FA"/>
    <w:rsid w:val="00A8102B"/>
    <w:rsid w:val="00A81D9C"/>
    <w:rsid w:val="00A8230D"/>
    <w:rsid w:val="00A82742"/>
    <w:rsid w:val="00A82D8A"/>
    <w:rsid w:val="00A837AB"/>
    <w:rsid w:val="00A839B6"/>
    <w:rsid w:val="00A85097"/>
    <w:rsid w:val="00A85372"/>
    <w:rsid w:val="00A85AB9"/>
    <w:rsid w:val="00A85D86"/>
    <w:rsid w:val="00A8636E"/>
    <w:rsid w:val="00A872A6"/>
    <w:rsid w:val="00A87953"/>
    <w:rsid w:val="00A87DB8"/>
    <w:rsid w:val="00A91167"/>
    <w:rsid w:val="00A932CD"/>
    <w:rsid w:val="00A93453"/>
    <w:rsid w:val="00A93E66"/>
    <w:rsid w:val="00A94AA2"/>
    <w:rsid w:val="00A95053"/>
    <w:rsid w:val="00A959DF"/>
    <w:rsid w:val="00A95DC8"/>
    <w:rsid w:val="00A963D1"/>
    <w:rsid w:val="00A96A41"/>
    <w:rsid w:val="00A96D63"/>
    <w:rsid w:val="00A96FC6"/>
    <w:rsid w:val="00A975F0"/>
    <w:rsid w:val="00AA0245"/>
    <w:rsid w:val="00AA02FB"/>
    <w:rsid w:val="00AA0743"/>
    <w:rsid w:val="00AA08B1"/>
    <w:rsid w:val="00AA08CD"/>
    <w:rsid w:val="00AA12E4"/>
    <w:rsid w:val="00AA26AB"/>
    <w:rsid w:val="00AA2DE6"/>
    <w:rsid w:val="00AA3C89"/>
    <w:rsid w:val="00AA538B"/>
    <w:rsid w:val="00AA55B7"/>
    <w:rsid w:val="00AA7032"/>
    <w:rsid w:val="00AA7222"/>
    <w:rsid w:val="00AA7363"/>
    <w:rsid w:val="00AA753C"/>
    <w:rsid w:val="00AA7775"/>
    <w:rsid w:val="00AA77DA"/>
    <w:rsid w:val="00AA7B42"/>
    <w:rsid w:val="00AA7CFD"/>
    <w:rsid w:val="00AB0271"/>
    <w:rsid w:val="00AB06A0"/>
    <w:rsid w:val="00AB0CCE"/>
    <w:rsid w:val="00AB15B3"/>
    <w:rsid w:val="00AB1700"/>
    <w:rsid w:val="00AB1D6E"/>
    <w:rsid w:val="00AB23D2"/>
    <w:rsid w:val="00AB265E"/>
    <w:rsid w:val="00AB2EC6"/>
    <w:rsid w:val="00AB321C"/>
    <w:rsid w:val="00AB3857"/>
    <w:rsid w:val="00AB399C"/>
    <w:rsid w:val="00AB4074"/>
    <w:rsid w:val="00AB46DC"/>
    <w:rsid w:val="00AB4BCD"/>
    <w:rsid w:val="00AB4EBC"/>
    <w:rsid w:val="00AB6F8D"/>
    <w:rsid w:val="00AB7BD0"/>
    <w:rsid w:val="00AB7C36"/>
    <w:rsid w:val="00AB7D3D"/>
    <w:rsid w:val="00AC1184"/>
    <w:rsid w:val="00AC16F5"/>
    <w:rsid w:val="00AC17CC"/>
    <w:rsid w:val="00AC1F86"/>
    <w:rsid w:val="00AC214D"/>
    <w:rsid w:val="00AC222F"/>
    <w:rsid w:val="00AC3043"/>
    <w:rsid w:val="00AC3237"/>
    <w:rsid w:val="00AC339E"/>
    <w:rsid w:val="00AC3664"/>
    <w:rsid w:val="00AC4078"/>
    <w:rsid w:val="00AC5236"/>
    <w:rsid w:val="00AC5D60"/>
    <w:rsid w:val="00AC66C7"/>
    <w:rsid w:val="00AC6C47"/>
    <w:rsid w:val="00AC7CBA"/>
    <w:rsid w:val="00AD00E8"/>
    <w:rsid w:val="00AD0485"/>
    <w:rsid w:val="00AD12F6"/>
    <w:rsid w:val="00AD165A"/>
    <w:rsid w:val="00AD22E1"/>
    <w:rsid w:val="00AD23CD"/>
    <w:rsid w:val="00AD2A76"/>
    <w:rsid w:val="00AD3002"/>
    <w:rsid w:val="00AD3885"/>
    <w:rsid w:val="00AD40B6"/>
    <w:rsid w:val="00AD460A"/>
    <w:rsid w:val="00AD4CD0"/>
    <w:rsid w:val="00AD552D"/>
    <w:rsid w:val="00AD59EE"/>
    <w:rsid w:val="00AD5DB0"/>
    <w:rsid w:val="00AD699A"/>
    <w:rsid w:val="00AD719F"/>
    <w:rsid w:val="00AD7284"/>
    <w:rsid w:val="00AD79B7"/>
    <w:rsid w:val="00AE0078"/>
    <w:rsid w:val="00AE0392"/>
    <w:rsid w:val="00AE057C"/>
    <w:rsid w:val="00AE0C8A"/>
    <w:rsid w:val="00AE0D3E"/>
    <w:rsid w:val="00AE1EE0"/>
    <w:rsid w:val="00AE2CE4"/>
    <w:rsid w:val="00AE30FF"/>
    <w:rsid w:val="00AE3298"/>
    <w:rsid w:val="00AE3646"/>
    <w:rsid w:val="00AE5509"/>
    <w:rsid w:val="00AE63A2"/>
    <w:rsid w:val="00AE7166"/>
    <w:rsid w:val="00AF05EC"/>
    <w:rsid w:val="00AF1D18"/>
    <w:rsid w:val="00AF1F34"/>
    <w:rsid w:val="00AF21BD"/>
    <w:rsid w:val="00AF2629"/>
    <w:rsid w:val="00AF2990"/>
    <w:rsid w:val="00AF3101"/>
    <w:rsid w:val="00AF3208"/>
    <w:rsid w:val="00AF43C2"/>
    <w:rsid w:val="00AF53DA"/>
    <w:rsid w:val="00AF5948"/>
    <w:rsid w:val="00AF6488"/>
    <w:rsid w:val="00AF69E1"/>
    <w:rsid w:val="00AF6D76"/>
    <w:rsid w:val="00AF7ABF"/>
    <w:rsid w:val="00AF7BE3"/>
    <w:rsid w:val="00AF7C62"/>
    <w:rsid w:val="00AF7FD7"/>
    <w:rsid w:val="00B00325"/>
    <w:rsid w:val="00B0256D"/>
    <w:rsid w:val="00B0305E"/>
    <w:rsid w:val="00B03391"/>
    <w:rsid w:val="00B03FEE"/>
    <w:rsid w:val="00B042A9"/>
    <w:rsid w:val="00B04393"/>
    <w:rsid w:val="00B0454D"/>
    <w:rsid w:val="00B06F34"/>
    <w:rsid w:val="00B07466"/>
    <w:rsid w:val="00B07C7E"/>
    <w:rsid w:val="00B07F79"/>
    <w:rsid w:val="00B10046"/>
    <w:rsid w:val="00B10142"/>
    <w:rsid w:val="00B101C9"/>
    <w:rsid w:val="00B1038E"/>
    <w:rsid w:val="00B10A0D"/>
    <w:rsid w:val="00B11345"/>
    <w:rsid w:val="00B11646"/>
    <w:rsid w:val="00B12C80"/>
    <w:rsid w:val="00B12D29"/>
    <w:rsid w:val="00B13814"/>
    <w:rsid w:val="00B140C0"/>
    <w:rsid w:val="00B14937"/>
    <w:rsid w:val="00B149A2"/>
    <w:rsid w:val="00B14B8B"/>
    <w:rsid w:val="00B1501C"/>
    <w:rsid w:val="00B1649C"/>
    <w:rsid w:val="00B16AD5"/>
    <w:rsid w:val="00B16C8D"/>
    <w:rsid w:val="00B16EEA"/>
    <w:rsid w:val="00B1764A"/>
    <w:rsid w:val="00B177C3"/>
    <w:rsid w:val="00B17B5F"/>
    <w:rsid w:val="00B17CC3"/>
    <w:rsid w:val="00B17D5D"/>
    <w:rsid w:val="00B20256"/>
    <w:rsid w:val="00B203C3"/>
    <w:rsid w:val="00B20A35"/>
    <w:rsid w:val="00B21146"/>
    <w:rsid w:val="00B21465"/>
    <w:rsid w:val="00B21FFC"/>
    <w:rsid w:val="00B22419"/>
    <w:rsid w:val="00B2255C"/>
    <w:rsid w:val="00B23EB6"/>
    <w:rsid w:val="00B244F6"/>
    <w:rsid w:val="00B245AA"/>
    <w:rsid w:val="00B24739"/>
    <w:rsid w:val="00B24FDE"/>
    <w:rsid w:val="00B25508"/>
    <w:rsid w:val="00B2584B"/>
    <w:rsid w:val="00B25F94"/>
    <w:rsid w:val="00B25F9B"/>
    <w:rsid w:val="00B32483"/>
    <w:rsid w:val="00B32FA3"/>
    <w:rsid w:val="00B33505"/>
    <w:rsid w:val="00B33CAE"/>
    <w:rsid w:val="00B341A1"/>
    <w:rsid w:val="00B34AE7"/>
    <w:rsid w:val="00B34C46"/>
    <w:rsid w:val="00B356C3"/>
    <w:rsid w:val="00B36B39"/>
    <w:rsid w:val="00B373F4"/>
    <w:rsid w:val="00B379F9"/>
    <w:rsid w:val="00B4064A"/>
    <w:rsid w:val="00B414B1"/>
    <w:rsid w:val="00B423D1"/>
    <w:rsid w:val="00B42520"/>
    <w:rsid w:val="00B42553"/>
    <w:rsid w:val="00B4299E"/>
    <w:rsid w:val="00B43013"/>
    <w:rsid w:val="00B431DB"/>
    <w:rsid w:val="00B432BD"/>
    <w:rsid w:val="00B43B39"/>
    <w:rsid w:val="00B4526C"/>
    <w:rsid w:val="00B456E1"/>
    <w:rsid w:val="00B45C5F"/>
    <w:rsid w:val="00B47551"/>
    <w:rsid w:val="00B47CBA"/>
    <w:rsid w:val="00B52B73"/>
    <w:rsid w:val="00B52E9C"/>
    <w:rsid w:val="00B539B6"/>
    <w:rsid w:val="00B53AC4"/>
    <w:rsid w:val="00B53D0A"/>
    <w:rsid w:val="00B54685"/>
    <w:rsid w:val="00B54B2A"/>
    <w:rsid w:val="00B54FCE"/>
    <w:rsid w:val="00B56D87"/>
    <w:rsid w:val="00B56DC8"/>
    <w:rsid w:val="00B56F5D"/>
    <w:rsid w:val="00B57231"/>
    <w:rsid w:val="00B575BE"/>
    <w:rsid w:val="00B57C54"/>
    <w:rsid w:val="00B612F1"/>
    <w:rsid w:val="00B614F5"/>
    <w:rsid w:val="00B6153E"/>
    <w:rsid w:val="00B62104"/>
    <w:rsid w:val="00B6280D"/>
    <w:rsid w:val="00B6299D"/>
    <w:rsid w:val="00B6367B"/>
    <w:rsid w:val="00B63F5C"/>
    <w:rsid w:val="00B64A6D"/>
    <w:rsid w:val="00B64B59"/>
    <w:rsid w:val="00B65151"/>
    <w:rsid w:val="00B654B3"/>
    <w:rsid w:val="00B655DC"/>
    <w:rsid w:val="00B6606B"/>
    <w:rsid w:val="00B6651B"/>
    <w:rsid w:val="00B67626"/>
    <w:rsid w:val="00B67A30"/>
    <w:rsid w:val="00B7019C"/>
    <w:rsid w:val="00B702C8"/>
    <w:rsid w:val="00B703F5"/>
    <w:rsid w:val="00B70469"/>
    <w:rsid w:val="00B713E5"/>
    <w:rsid w:val="00B71696"/>
    <w:rsid w:val="00B72193"/>
    <w:rsid w:val="00B728DA"/>
    <w:rsid w:val="00B72A78"/>
    <w:rsid w:val="00B74CB1"/>
    <w:rsid w:val="00B74F5A"/>
    <w:rsid w:val="00B74FB3"/>
    <w:rsid w:val="00B75110"/>
    <w:rsid w:val="00B7540E"/>
    <w:rsid w:val="00B760BE"/>
    <w:rsid w:val="00B76F44"/>
    <w:rsid w:val="00B77033"/>
    <w:rsid w:val="00B7752C"/>
    <w:rsid w:val="00B77AD3"/>
    <w:rsid w:val="00B77BD9"/>
    <w:rsid w:val="00B800A1"/>
    <w:rsid w:val="00B8068B"/>
    <w:rsid w:val="00B815C7"/>
    <w:rsid w:val="00B8210C"/>
    <w:rsid w:val="00B82924"/>
    <w:rsid w:val="00B82FAB"/>
    <w:rsid w:val="00B8400C"/>
    <w:rsid w:val="00B85088"/>
    <w:rsid w:val="00B85FD3"/>
    <w:rsid w:val="00B8620F"/>
    <w:rsid w:val="00B86457"/>
    <w:rsid w:val="00B86519"/>
    <w:rsid w:val="00B868E0"/>
    <w:rsid w:val="00B86D8D"/>
    <w:rsid w:val="00B871BD"/>
    <w:rsid w:val="00B8758A"/>
    <w:rsid w:val="00B87844"/>
    <w:rsid w:val="00B9075E"/>
    <w:rsid w:val="00B907D7"/>
    <w:rsid w:val="00B90D7F"/>
    <w:rsid w:val="00B91973"/>
    <w:rsid w:val="00B9226F"/>
    <w:rsid w:val="00B92636"/>
    <w:rsid w:val="00B92A90"/>
    <w:rsid w:val="00B93834"/>
    <w:rsid w:val="00B93A87"/>
    <w:rsid w:val="00B93B87"/>
    <w:rsid w:val="00B93EC6"/>
    <w:rsid w:val="00B94E88"/>
    <w:rsid w:val="00B956DE"/>
    <w:rsid w:val="00B95A4B"/>
    <w:rsid w:val="00B95D92"/>
    <w:rsid w:val="00B95F0A"/>
    <w:rsid w:val="00B95F9D"/>
    <w:rsid w:val="00B96C77"/>
    <w:rsid w:val="00B97493"/>
    <w:rsid w:val="00B9761E"/>
    <w:rsid w:val="00BA03C3"/>
    <w:rsid w:val="00BA0FCF"/>
    <w:rsid w:val="00BA11E6"/>
    <w:rsid w:val="00BA2042"/>
    <w:rsid w:val="00BA20A7"/>
    <w:rsid w:val="00BA2AF2"/>
    <w:rsid w:val="00BA2F43"/>
    <w:rsid w:val="00BA30BE"/>
    <w:rsid w:val="00BA37B9"/>
    <w:rsid w:val="00BA3DEE"/>
    <w:rsid w:val="00BA3FA7"/>
    <w:rsid w:val="00BA4019"/>
    <w:rsid w:val="00BA4EEC"/>
    <w:rsid w:val="00BA56F5"/>
    <w:rsid w:val="00BA5C66"/>
    <w:rsid w:val="00BA5CA9"/>
    <w:rsid w:val="00BA5FE9"/>
    <w:rsid w:val="00BA73BD"/>
    <w:rsid w:val="00BA7A2E"/>
    <w:rsid w:val="00BB06D6"/>
    <w:rsid w:val="00BB08BA"/>
    <w:rsid w:val="00BB0AB8"/>
    <w:rsid w:val="00BB1DAA"/>
    <w:rsid w:val="00BB28A8"/>
    <w:rsid w:val="00BB2ADE"/>
    <w:rsid w:val="00BB2CCB"/>
    <w:rsid w:val="00BB4534"/>
    <w:rsid w:val="00BB4AD4"/>
    <w:rsid w:val="00BB59AF"/>
    <w:rsid w:val="00BB63EE"/>
    <w:rsid w:val="00BB6A09"/>
    <w:rsid w:val="00BB6EF7"/>
    <w:rsid w:val="00BB74D0"/>
    <w:rsid w:val="00BB7AC6"/>
    <w:rsid w:val="00BC0C2C"/>
    <w:rsid w:val="00BC13A2"/>
    <w:rsid w:val="00BC2B35"/>
    <w:rsid w:val="00BC315B"/>
    <w:rsid w:val="00BC34C5"/>
    <w:rsid w:val="00BC3A08"/>
    <w:rsid w:val="00BC3E28"/>
    <w:rsid w:val="00BC4742"/>
    <w:rsid w:val="00BC5FDD"/>
    <w:rsid w:val="00BC6004"/>
    <w:rsid w:val="00BC69EC"/>
    <w:rsid w:val="00BC7460"/>
    <w:rsid w:val="00BC7564"/>
    <w:rsid w:val="00BD168A"/>
    <w:rsid w:val="00BD1A8F"/>
    <w:rsid w:val="00BD1F6F"/>
    <w:rsid w:val="00BD2B33"/>
    <w:rsid w:val="00BD3685"/>
    <w:rsid w:val="00BD595E"/>
    <w:rsid w:val="00BD6093"/>
    <w:rsid w:val="00BD6AAE"/>
    <w:rsid w:val="00BD6DB8"/>
    <w:rsid w:val="00BD756C"/>
    <w:rsid w:val="00BD758B"/>
    <w:rsid w:val="00BD78AF"/>
    <w:rsid w:val="00BE05DB"/>
    <w:rsid w:val="00BE1B0D"/>
    <w:rsid w:val="00BE22A3"/>
    <w:rsid w:val="00BE29A9"/>
    <w:rsid w:val="00BE3321"/>
    <w:rsid w:val="00BE3935"/>
    <w:rsid w:val="00BE43BF"/>
    <w:rsid w:val="00BE4DB2"/>
    <w:rsid w:val="00BE548E"/>
    <w:rsid w:val="00BE6BED"/>
    <w:rsid w:val="00BE6D9D"/>
    <w:rsid w:val="00BE6F69"/>
    <w:rsid w:val="00BE7705"/>
    <w:rsid w:val="00BE7D7A"/>
    <w:rsid w:val="00BF020D"/>
    <w:rsid w:val="00BF03EE"/>
    <w:rsid w:val="00BF07D1"/>
    <w:rsid w:val="00BF1CD5"/>
    <w:rsid w:val="00BF49D4"/>
    <w:rsid w:val="00BF4F32"/>
    <w:rsid w:val="00BF6381"/>
    <w:rsid w:val="00BF6391"/>
    <w:rsid w:val="00BF6571"/>
    <w:rsid w:val="00BF6EB5"/>
    <w:rsid w:val="00BF7105"/>
    <w:rsid w:val="00BF799F"/>
    <w:rsid w:val="00BF7CCE"/>
    <w:rsid w:val="00C01345"/>
    <w:rsid w:val="00C02042"/>
    <w:rsid w:val="00C02802"/>
    <w:rsid w:val="00C03B63"/>
    <w:rsid w:val="00C03BEA"/>
    <w:rsid w:val="00C03FF5"/>
    <w:rsid w:val="00C05391"/>
    <w:rsid w:val="00C05996"/>
    <w:rsid w:val="00C059C2"/>
    <w:rsid w:val="00C05C51"/>
    <w:rsid w:val="00C05CDF"/>
    <w:rsid w:val="00C0634B"/>
    <w:rsid w:val="00C0647B"/>
    <w:rsid w:val="00C06ECA"/>
    <w:rsid w:val="00C07314"/>
    <w:rsid w:val="00C101D8"/>
    <w:rsid w:val="00C10729"/>
    <w:rsid w:val="00C108ED"/>
    <w:rsid w:val="00C11192"/>
    <w:rsid w:val="00C11540"/>
    <w:rsid w:val="00C119DE"/>
    <w:rsid w:val="00C11CB6"/>
    <w:rsid w:val="00C12076"/>
    <w:rsid w:val="00C12530"/>
    <w:rsid w:val="00C128F6"/>
    <w:rsid w:val="00C13930"/>
    <w:rsid w:val="00C139FF"/>
    <w:rsid w:val="00C13A0A"/>
    <w:rsid w:val="00C13C82"/>
    <w:rsid w:val="00C13F6B"/>
    <w:rsid w:val="00C1478B"/>
    <w:rsid w:val="00C14F37"/>
    <w:rsid w:val="00C1546E"/>
    <w:rsid w:val="00C167E2"/>
    <w:rsid w:val="00C171C9"/>
    <w:rsid w:val="00C20F93"/>
    <w:rsid w:val="00C2165A"/>
    <w:rsid w:val="00C21E46"/>
    <w:rsid w:val="00C22633"/>
    <w:rsid w:val="00C235B2"/>
    <w:rsid w:val="00C23C37"/>
    <w:rsid w:val="00C23D5E"/>
    <w:rsid w:val="00C23DB2"/>
    <w:rsid w:val="00C241ED"/>
    <w:rsid w:val="00C24396"/>
    <w:rsid w:val="00C24588"/>
    <w:rsid w:val="00C25613"/>
    <w:rsid w:val="00C26371"/>
    <w:rsid w:val="00C26CC1"/>
    <w:rsid w:val="00C27810"/>
    <w:rsid w:val="00C3045F"/>
    <w:rsid w:val="00C31071"/>
    <w:rsid w:val="00C3160A"/>
    <w:rsid w:val="00C326F8"/>
    <w:rsid w:val="00C326FA"/>
    <w:rsid w:val="00C32988"/>
    <w:rsid w:val="00C32D55"/>
    <w:rsid w:val="00C32F7E"/>
    <w:rsid w:val="00C34163"/>
    <w:rsid w:val="00C347C0"/>
    <w:rsid w:val="00C34A68"/>
    <w:rsid w:val="00C351AC"/>
    <w:rsid w:val="00C354B1"/>
    <w:rsid w:val="00C36A11"/>
    <w:rsid w:val="00C41921"/>
    <w:rsid w:val="00C41CAC"/>
    <w:rsid w:val="00C41FF8"/>
    <w:rsid w:val="00C42108"/>
    <w:rsid w:val="00C421DE"/>
    <w:rsid w:val="00C42404"/>
    <w:rsid w:val="00C435CB"/>
    <w:rsid w:val="00C43D5E"/>
    <w:rsid w:val="00C445F2"/>
    <w:rsid w:val="00C44ACB"/>
    <w:rsid w:val="00C4588C"/>
    <w:rsid w:val="00C47518"/>
    <w:rsid w:val="00C4776E"/>
    <w:rsid w:val="00C5077C"/>
    <w:rsid w:val="00C50E69"/>
    <w:rsid w:val="00C51461"/>
    <w:rsid w:val="00C519C8"/>
    <w:rsid w:val="00C52639"/>
    <w:rsid w:val="00C52B31"/>
    <w:rsid w:val="00C535BB"/>
    <w:rsid w:val="00C53B0F"/>
    <w:rsid w:val="00C54056"/>
    <w:rsid w:val="00C540C5"/>
    <w:rsid w:val="00C54160"/>
    <w:rsid w:val="00C54699"/>
    <w:rsid w:val="00C55D01"/>
    <w:rsid w:val="00C55D52"/>
    <w:rsid w:val="00C56797"/>
    <w:rsid w:val="00C56F32"/>
    <w:rsid w:val="00C5796D"/>
    <w:rsid w:val="00C60731"/>
    <w:rsid w:val="00C60A87"/>
    <w:rsid w:val="00C60DD4"/>
    <w:rsid w:val="00C60E37"/>
    <w:rsid w:val="00C6169B"/>
    <w:rsid w:val="00C616E5"/>
    <w:rsid w:val="00C6340F"/>
    <w:rsid w:val="00C634FC"/>
    <w:rsid w:val="00C63ABF"/>
    <w:rsid w:val="00C642BE"/>
    <w:rsid w:val="00C65A09"/>
    <w:rsid w:val="00C67251"/>
    <w:rsid w:val="00C67998"/>
    <w:rsid w:val="00C67C3B"/>
    <w:rsid w:val="00C67D3A"/>
    <w:rsid w:val="00C70079"/>
    <w:rsid w:val="00C70758"/>
    <w:rsid w:val="00C710BB"/>
    <w:rsid w:val="00C718A0"/>
    <w:rsid w:val="00C71F22"/>
    <w:rsid w:val="00C720AC"/>
    <w:rsid w:val="00C721C5"/>
    <w:rsid w:val="00C723AC"/>
    <w:rsid w:val="00C72E02"/>
    <w:rsid w:val="00C736EE"/>
    <w:rsid w:val="00C74513"/>
    <w:rsid w:val="00C75C07"/>
    <w:rsid w:val="00C76577"/>
    <w:rsid w:val="00C76A28"/>
    <w:rsid w:val="00C8017E"/>
    <w:rsid w:val="00C80B3A"/>
    <w:rsid w:val="00C81671"/>
    <w:rsid w:val="00C82715"/>
    <w:rsid w:val="00C82CE7"/>
    <w:rsid w:val="00C82D0B"/>
    <w:rsid w:val="00C83FDC"/>
    <w:rsid w:val="00C842AB"/>
    <w:rsid w:val="00C8551C"/>
    <w:rsid w:val="00C87AFF"/>
    <w:rsid w:val="00C9063C"/>
    <w:rsid w:val="00C906B4"/>
    <w:rsid w:val="00C9086C"/>
    <w:rsid w:val="00C90D14"/>
    <w:rsid w:val="00C9129C"/>
    <w:rsid w:val="00C9194F"/>
    <w:rsid w:val="00C91D90"/>
    <w:rsid w:val="00C92394"/>
    <w:rsid w:val="00C92F79"/>
    <w:rsid w:val="00C93565"/>
    <w:rsid w:val="00C93BF2"/>
    <w:rsid w:val="00C9409E"/>
    <w:rsid w:val="00C94EE1"/>
    <w:rsid w:val="00C953B9"/>
    <w:rsid w:val="00C95894"/>
    <w:rsid w:val="00C965D0"/>
    <w:rsid w:val="00C96741"/>
    <w:rsid w:val="00C969B6"/>
    <w:rsid w:val="00C96D2E"/>
    <w:rsid w:val="00CA041B"/>
    <w:rsid w:val="00CA0B08"/>
    <w:rsid w:val="00CA0BBE"/>
    <w:rsid w:val="00CA0F40"/>
    <w:rsid w:val="00CA1AE0"/>
    <w:rsid w:val="00CA2948"/>
    <w:rsid w:val="00CA2BA1"/>
    <w:rsid w:val="00CA4A12"/>
    <w:rsid w:val="00CA6005"/>
    <w:rsid w:val="00CA7730"/>
    <w:rsid w:val="00CA7A23"/>
    <w:rsid w:val="00CA7BA1"/>
    <w:rsid w:val="00CA7BD6"/>
    <w:rsid w:val="00CB0596"/>
    <w:rsid w:val="00CB13B1"/>
    <w:rsid w:val="00CB1482"/>
    <w:rsid w:val="00CB17BC"/>
    <w:rsid w:val="00CB21CC"/>
    <w:rsid w:val="00CB28A6"/>
    <w:rsid w:val="00CB3B3A"/>
    <w:rsid w:val="00CB46BC"/>
    <w:rsid w:val="00CB4D3F"/>
    <w:rsid w:val="00CB4D50"/>
    <w:rsid w:val="00CB5237"/>
    <w:rsid w:val="00CB561C"/>
    <w:rsid w:val="00CB6337"/>
    <w:rsid w:val="00CB6437"/>
    <w:rsid w:val="00CB6633"/>
    <w:rsid w:val="00CB6DB0"/>
    <w:rsid w:val="00CB73FD"/>
    <w:rsid w:val="00CB7500"/>
    <w:rsid w:val="00CB7874"/>
    <w:rsid w:val="00CB7F49"/>
    <w:rsid w:val="00CC037E"/>
    <w:rsid w:val="00CC06A8"/>
    <w:rsid w:val="00CC08CD"/>
    <w:rsid w:val="00CC0D26"/>
    <w:rsid w:val="00CC29D3"/>
    <w:rsid w:val="00CC31BB"/>
    <w:rsid w:val="00CC41BA"/>
    <w:rsid w:val="00CC4257"/>
    <w:rsid w:val="00CC4DA0"/>
    <w:rsid w:val="00CC4EF7"/>
    <w:rsid w:val="00CC5200"/>
    <w:rsid w:val="00CC5882"/>
    <w:rsid w:val="00CC63FF"/>
    <w:rsid w:val="00CC691D"/>
    <w:rsid w:val="00CC73BB"/>
    <w:rsid w:val="00CC791D"/>
    <w:rsid w:val="00CD00DB"/>
    <w:rsid w:val="00CD030E"/>
    <w:rsid w:val="00CD072B"/>
    <w:rsid w:val="00CD103C"/>
    <w:rsid w:val="00CD14EF"/>
    <w:rsid w:val="00CD26FC"/>
    <w:rsid w:val="00CD2A12"/>
    <w:rsid w:val="00CD2E31"/>
    <w:rsid w:val="00CD448D"/>
    <w:rsid w:val="00CD458E"/>
    <w:rsid w:val="00CD4638"/>
    <w:rsid w:val="00CD4919"/>
    <w:rsid w:val="00CD572D"/>
    <w:rsid w:val="00CD5C2D"/>
    <w:rsid w:val="00CD5FDF"/>
    <w:rsid w:val="00CD6311"/>
    <w:rsid w:val="00CD6866"/>
    <w:rsid w:val="00CD6EBB"/>
    <w:rsid w:val="00CD79D4"/>
    <w:rsid w:val="00CD7AA6"/>
    <w:rsid w:val="00CD7C92"/>
    <w:rsid w:val="00CD7CD3"/>
    <w:rsid w:val="00CE0695"/>
    <w:rsid w:val="00CE145E"/>
    <w:rsid w:val="00CE1B60"/>
    <w:rsid w:val="00CE1C36"/>
    <w:rsid w:val="00CE26CB"/>
    <w:rsid w:val="00CE31C9"/>
    <w:rsid w:val="00CE3F98"/>
    <w:rsid w:val="00CE4386"/>
    <w:rsid w:val="00CE4EA2"/>
    <w:rsid w:val="00CE5013"/>
    <w:rsid w:val="00CE5B25"/>
    <w:rsid w:val="00CE6062"/>
    <w:rsid w:val="00CE638B"/>
    <w:rsid w:val="00CE67EC"/>
    <w:rsid w:val="00CE6EDF"/>
    <w:rsid w:val="00CE783B"/>
    <w:rsid w:val="00CE7BA6"/>
    <w:rsid w:val="00CE7BE0"/>
    <w:rsid w:val="00CF025E"/>
    <w:rsid w:val="00CF06D8"/>
    <w:rsid w:val="00CF08A7"/>
    <w:rsid w:val="00CF132C"/>
    <w:rsid w:val="00CF1EAB"/>
    <w:rsid w:val="00CF1EEE"/>
    <w:rsid w:val="00CF204C"/>
    <w:rsid w:val="00CF2336"/>
    <w:rsid w:val="00CF324D"/>
    <w:rsid w:val="00CF3914"/>
    <w:rsid w:val="00CF3E51"/>
    <w:rsid w:val="00CF55E1"/>
    <w:rsid w:val="00CF5C60"/>
    <w:rsid w:val="00CF6F41"/>
    <w:rsid w:val="00CF722F"/>
    <w:rsid w:val="00CF7514"/>
    <w:rsid w:val="00CF76F7"/>
    <w:rsid w:val="00D003C5"/>
    <w:rsid w:val="00D00456"/>
    <w:rsid w:val="00D00558"/>
    <w:rsid w:val="00D0120B"/>
    <w:rsid w:val="00D015F7"/>
    <w:rsid w:val="00D01814"/>
    <w:rsid w:val="00D02869"/>
    <w:rsid w:val="00D02B85"/>
    <w:rsid w:val="00D0372A"/>
    <w:rsid w:val="00D03D81"/>
    <w:rsid w:val="00D0530D"/>
    <w:rsid w:val="00D05423"/>
    <w:rsid w:val="00D05DB8"/>
    <w:rsid w:val="00D05DD9"/>
    <w:rsid w:val="00D05F81"/>
    <w:rsid w:val="00D06EF0"/>
    <w:rsid w:val="00D07083"/>
    <w:rsid w:val="00D074AC"/>
    <w:rsid w:val="00D127B2"/>
    <w:rsid w:val="00D12C1F"/>
    <w:rsid w:val="00D12E9D"/>
    <w:rsid w:val="00D13F9E"/>
    <w:rsid w:val="00D147F4"/>
    <w:rsid w:val="00D15724"/>
    <w:rsid w:val="00D158FE"/>
    <w:rsid w:val="00D160E0"/>
    <w:rsid w:val="00D161E9"/>
    <w:rsid w:val="00D1632E"/>
    <w:rsid w:val="00D163FB"/>
    <w:rsid w:val="00D1654F"/>
    <w:rsid w:val="00D171E7"/>
    <w:rsid w:val="00D17E47"/>
    <w:rsid w:val="00D2019D"/>
    <w:rsid w:val="00D202D2"/>
    <w:rsid w:val="00D22168"/>
    <w:rsid w:val="00D22F6F"/>
    <w:rsid w:val="00D23F18"/>
    <w:rsid w:val="00D2454E"/>
    <w:rsid w:val="00D2455F"/>
    <w:rsid w:val="00D25372"/>
    <w:rsid w:val="00D255D4"/>
    <w:rsid w:val="00D2594B"/>
    <w:rsid w:val="00D25F37"/>
    <w:rsid w:val="00D25F8C"/>
    <w:rsid w:val="00D25F8E"/>
    <w:rsid w:val="00D261EF"/>
    <w:rsid w:val="00D26371"/>
    <w:rsid w:val="00D267A1"/>
    <w:rsid w:val="00D26D0D"/>
    <w:rsid w:val="00D27633"/>
    <w:rsid w:val="00D276FC"/>
    <w:rsid w:val="00D277D4"/>
    <w:rsid w:val="00D27839"/>
    <w:rsid w:val="00D304C9"/>
    <w:rsid w:val="00D30817"/>
    <w:rsid w:val="00D3262C"/>
    <w:rsid w:val="00D3285A"/>
    <w:rsid w:val="00D33368"/>
    <w:rsid w:val="00D33389"/>
    <w:rsid w:val="00D333EC"/>
    <w:rsid w:val="00D33A96"/>
    <w:rsid w:val="00D33AF2"/>
    <w:rsid w:val="00D34272"/>
    <w:rsid w:val="00D34E0D"/>
    <w:rsid w:val="00D35065"/>
    <w:rsid w:val="00D3583E"/>
    <w:rsid w:val="00D361BC"/>
    <w:rsid w:val="00D36AF4"/>
    <w:rsid w:val="00D37228"/>
    <w:rsid w:val="00D373BB"/>
    <w:rsid w:val="00D375A2"/>
    <w:rsid w:val="00D37F0C"/>
    <w:rsid w:val="00D402E6"/>
    <w:rsid w:val="00D40399"/>
    <w:rsid w:val="00D421C2"/>
    <w:rsid w:val="00D42F0B"/>
    <w:rsid w:val="00D433EA"/>
    <w:rsid w:val="00D43A07"/>
    <w:rsid w:val="00D44305"/>
    <w:rsid w:val="00D44F6A"/>
    <w:rsid w:val="00D454BA"/>
    <w:rsid w:val="00D45819"/>
    <w:rsid w:val="00D45B6A"/>
    <w:rsid w:val="00D461AC"/>
    <w:rsid w:val="00D464E5"/>
    <w:rsid w:val="00D46F32"/>
    <w:rsid w:val="00D47ADC"/>
    <w:rsid w:val="00D500E5"/>
    <w:rsid w:val="00D50963"/>
    <w:rsid w:val="00D510D2"/>
    <w:rsid w:val="00D51159"/>
    <w:rsid w:val="00D51AEB"/>
    <w:rsid w:val="00D51E0F"/>
    <w:rsid w:val="00D5234F"/>
    <w:rsid w:val="00D52854"/>
    <w:rsid w:val="00D52993"/>
    <w:rsid w:val="00D5364A"/>
    <w:rsid w:val="00D53D95"/>
    <w:rsid w:val="00D5494B"/>
    <w:rsid w:val="00D5514B"/>
    <w:rsid w:val="00D555F0"/>
    <w:rsid w:val="00D5678F"/>
    <w:rsid w:val="00D5755F"/>
    <w:rsid w:val="00D57CCF"/>
    <w:rsid w:val="00D600DF"/>
    <w:rsid w:val="00D601AF"/>
    <w:rsid w:val="00D60A87"/>
    <w:rsid w:val="00D62E44"/>
    <w:rsid w:val="00D62EA5"/>
    <w:rsid w:val="00D6388B"/>
    <w:rsid w:val="00D639B4"/>
    <w:rsid w:val="00D6412F"/>
    <w:rsid w:val="00D6439E"/>
    <w:rsid w:val="00D6606A"/>
    <w:rsid w:val="00D664C3"/>
    <w:rsid w:val="00D6668C"/>
    <w:rsid w:val="00D67FA4"/>
    <w:rsid w:val="00D67FB4"/>
    <w:rsid w:val="00D7014D"/>
    <w:rsid w:val="00D71001"/>
    <w:rsid w:val="00D71591"/>
    <w:rsid w:val="00D71CDF"/>
    <w:rsid w:val="00D7203A"/>
    <w:rsid w:val="00D723DD"/>
    <w:rsid w:val="00D73887"/>
    <w:rsid w:val="00D73B33"/>
    <w:rsid w:val="00D73DBD"/>
    <w:rsid w:val="00D73FBA"/>
    <w:rsid w:val="00D75E86"/>
    <w:rsid w:val="00D7660A"/>
    <w:rsid w:val="00D777F1"/>
    <w:rsid w:val="00D80047"/>
    <w:rsid w:val="00D803EF"/>
    <w:rsid w:val="00D80A13"/>
    <w:rsid w:val="00D80C4D"/>
    <w:rsid w:val="00D80D77"/>
    <w:rsid w:val="00D81E59"/>
    <w:rsid w:val="00D82696"/>
    <w:rsid w:val="00D8288B"/>
    <w:rsid w:val="00D82AC1"/>
    <w:rsid w:val="00D82BB0"/>
    <w:rsid w:val="00D831D4"/>
    <w:rsid w:val="00D8364F"/>
    <w:rsid w:val="00D83AB9"/>
    <w:rsid w:val="00D83B03"/>
    <w:rsid w:val="00D84010"/>
    <w:rsid w:val="00D84964"/>
    <w:rsid w:val="00D84BA1"/>
    <w:rsid w:val="00D853F2"/>
    <w:rsid w:val="00D85716"/>
    <w:rsid w:val="00D8579F"/>
    <w:rsid w:val="00D85BB1"/>
    <w:rsid w:val="00D8778F"/>
    <w:rsid w:val="00D87A9A"/>
    <w:rsid w:val="00D904EF"/>
    <w:rsid w:val="00D9064C"/>
    <w:rsid w:val="00D9082E"/>
    <w:rsid w:val="00D90D34"/>
    <w:rsid w:val="00D913DE"/>
    <w:rsid w:val="00D9157D"/>
    <w:rsid w:val="00D91FD3"/>
    <w:rsid w:val="00D92975"/>
    <w:rsid w:val="00D92FE8"/>
    <w:rsid w:val="00D933DE"/>
    <w:rsid w:val="00D94F5B"/>
    <w:rsid w:val="00D9535B"/>
    <w:rsid w:val="00D95505"/>
    <w:rsid w:val="00D95EEA"/>
    <w:rsid w:val="00D97A17"/>
    <w:rsid w:val="00DA0AB7"/>
    <w:rsid w:val="00DA1565"/>
    <w:rsid w:val="00DA1947"/>
    <w:rsid w:val="00DA19AC"/>
    <w:rsid w:val="00DA1D1C"/>
    <w:rsid w:val="00DA1F0A"/>
    <w:rsid w:val="00DA28D4"/>
    <w:rsid w:val="00DA2C72"/>
    <w:rsid w:val="00DA2CC2"/>
    <w:rsid w:val="00DA39BF"/>
    <w:rsid w:val="00DA4475"/>
    <w:rsid w:val="00DA49D6"/>
    <w:rsid w:val="00DA66DB"/>
    <w:rsid w:val="00DA6FC4"/>
    <w:rsid w:val="00DA701D"/>
    <w:rsid w:val="00DA72F4"/>
    <w:rsid w:val="00DA77D2"/>
    <w:rsid w:val="00DA7B72"/>
    <w:rsid w:val="00DB02D5"/>
    <w:rsid w:val="00DB0867"/>
    <w:rsid w:val="00DB16E1"/>
    <w:rsid w:val="00DB2758"/>
    <w:rsid w:val="00DB279E"/>
    <w:rsid w:val="00DB2B25"/>
    <w:rsid w:val="00DB2FFF"/>
    <w:rsid w:val="00DB3110"/>
    <w:rsid w:val="00DB37A8"/>
    <w:rsid w:val="00DB3B0F"/>
    <w:rsid w:val="00DB4A92"/>
    <w:rsid w:val="00DB5284"/>
    <w:rsid w:val="00DB599C"/>
    <w:rsid w:val="00DB5D44"/>
    <w:rsid w:val="00DB5FC1"/>
    <w:rsid w:val="00DB5FC8"/>
    <w:rsid w:val="00DB70AA"/>
    <w:rsid w:val="00DB7297"/>
    <w:rsid w:val="00DB7648"/>
    <w:rsid w:val="00DB7ABE"/>
    <w:rsid w:val="00DB7B7F"/>
    <w:rsid w:val="00DC073E"/>
    <w:rsid w:val="00DC14A1"/>
    <w:rsid w:val="00DC1565"/>
    <w:rsid w:val="00DC23D5"/>
    <w:rsid w:val="00DC2880"/>
    <w:rsid w:val="00DC3212"/>
    <w:rsid w:val="00DC33BF"/>
    <w:rsid w:val="00DC4E58"/>
    <w:rsid w:val="00DC4ECE"/>
    <w:rsid w:val="00DC50EF"/>
    <w:rsid w:val="00DC51F7"/>
    <w:rsid w:val="00DC5B24"/>
    <w:rsid w:val="00DC5CDA"/>
    <w:rsid w:val="00DC6FAF"/>
    <w:rsid w:val="00DD1411"/>
    <w:rsid w:val="00DD1875"/>
    <w:rsid w:val="00DD1978"/>
    <w:rsid w:val="00DD22C7"/>
    <w:rsid w:val="00DD25EC"/>
    <w:rsid w:val="00DD3021"/>
    <w:rsid w:val="00DD38D5"/>
    <w:rsid w:val="00DD3BDA"/>
    <w:rsid w:val="00DD4470"/>
    <w:rsid w:val="00DD4EEB"/>
    <w:rsid w:val="00DD5130"/>
    <w:rsid w:val="00DD51ED"/>
    <w:rsid w:val="00DD63F9"/>
    <w:rsid w:val="00DD655B"/>
    <w:rsid w:val="00DD751F"/>
    <w:rsid w:val="00DD7520"/>
    <w:rsid w:val="00DD7AAD"/>
    <w:rsid w:val="00DE0909"/>
    <w:rsid w:val="00DE0F07"/>
    <w:rsid w:val="00DE1511"/>
    <w:rsid w:val="00DE16E4"/>
    <w:rsid w:val="00DE20C3"/>
    <w:rsid w:val="00DE21D6"/>
    <w:rsid w:val="00DE2241"/>
    <w:rsid w:val="00DE2420"/>
    <w:rsid w:val="00DE254B"/>
    <w:rsid w:val="00DE27FE"/>
    <w:rsid w:val="00DE355F"/>
    <w:rsid w:val="00DE3FCC"/>
    <w:rsid w:val="00DE414D"/>
    <w:rsid w:val="00DE4534"/>
    <w:rsid w:val="00DE4884"/>
    <w:rsid w:val="00DE4B25"/>
    <w:rsid w:val="00DE53DE"/>
    <w:rsid w:val="00DE560F"/>
    <w:rsid w:val="00DE6D73"/>
    <w:rsid w:val="00DE7766"/>
    <w:rsid w:val="00DF1E8C"/>
    <w:rsid w:val="00DF1FD5"/>
    <w:rsid w:val="00DF2630"/>
    <w:rsid w:val="00DF32C3"/>
    <w:rsid w:val="00DF3FE0"/>
    <w:rsid w:val="00DF4AB8"/>
    <w:rsid w:val="00DF52CB"/>
    <w:rsid w:val="00DF6362"/>
    <w:rsid w:val="00DF6709"/>
    <w:rsid w:val="00DF77E0"/>
    <w:rsid w:val="00E007F3"/>
    <w:rsid w:val="00E01DA2"/>
    <w:rsid w:val="00E02B85"/>
    <w:rsid w:val="00E02C6F"/>
    <w:rsid w:val="00E03630"/>
    <w:rsid w:val="00E043FD"/>
    <w:rsid w:val="00E04524"/>
    <w:rsid w:val="00E04C78"/>
    <w:rsid w:val="00E05082"/>
    <w:rsid w:val="00E05AD2"/>
    <w:rsid w:val="00E05FE1"/>
    <w:rsid w:val="00E06962"/>
    <w:rsid w:val="00E07930"/>
    <w:rsid w:val="00E07C6D"/>
    <w:rsid w:val="00E10AAB"/>
    <w:rsid w:val="00E10E6D"/>
    <w:rsid w:val="00E12DE8"/>
    <w:rsid w:val="00E130A4"/>
    <w:rsid w:val="00E13162"/>
    <w:rsid w:val="00E13837"/>
    <w:rsid w:val="00E140B7"/>
    <w:rsid w:val="00E154A9"/>
    <w:rsid w:val="00E1595D"/>
    <w:rsid w:val="00E1595E"/>
    <w:rsid w:val="00E15A13"/>
    <w:rsid w:val="00E15A71"/>
    <w:rsid w:val="00E15B2D"/>
    <w:rsid w:val="00E16300"/>
    <w:rsid w:val="00E16C00"/>
    <w:rsid w:val="00E176D6"/>
    <w:rsid w:val="00E17A61"/>
    <w:rsid w:val="00E17E50"/>
    <w:rsid w:val="00E205D6"/>
    <w:rsid w:val="00E20F77"/>
    <w:rsid w:val="00E211E8"/>
    <w:rsid w:val="00E2162B"/>
    <w:rsid w:val="00E21AB9"/>
    <w:rsid w:val="00E21E85"/>
    <w:rsid w:val="00E21EE8"/>
    <w:rsid w:val="00E2214A"/>
    <w:rsid w:val="00E22A88"/>
    <w:rsid w:val="00E22BB9"/>
    <w:rsid w:val="00E22EEF"/>
    <w:rsid w:val="00E2305A"/>
    <w:rsid w:val="00E2324B"/>
    <w:rsid w:val="00E23FB9"/>
    <w:rsid w:val="00E24B0B"/>
    <w:rsid w:val="00E25BB8"/>
    <w:rsid w:val="00E26430"/>
    <w:rsid w:val="00E2670E"/>
    <w:rsid w:val="00E267B3"/>
    <w:rsid w:val="00E26A34"/>
    <w:rsid w:val="00E2730E"/>
    <w:rsid w:val="00E30162"/>
    <w:rsid w:val="00E30ABA"/>
    <w:rsid w:val="00E30F46"/>
    <w:rsid w:val="00E31AF0"/>
    <w:rsid w:val="00E31D2C"/>
    <w:rsid w:val="00E321AE"/>
    <w:rsid w:val="00E32C18"/>
    <w:rsid w:val="00E331B4"/>
    <w:rsid w:val="00E3366F"/>
    <w:rsid w:val="00E33670"/>
    <w:rsid w:val="00E340AF"/>
    <w:rsid w:val="00E346B8"/>
    <w:rsid w:val="00E3545B"/>
    <w:rsid w:val="00E363F5"/>
    <w:rsid w:val="00E3669D"/>
    <w:rsid w:val="00E370E2"/>
    <w:rsid w:val="00E379CB"/>
    <w:rsid w:val="00E40590"/>
    <w:rsid w:val="00E40A44"/>
    <w:rsid w:val="00E41066"/>
    <w:rsid w:val="00E41791"/>
    <w:rsid w:val="00E427F3"/>
    <w:rsid w:val="00E42CFF"/>
    <w:rsid w:val="00E42DAB"/>
    <w:rsid w:val="00E43FA4"/>
    <w:rsid w:val="00E44456"/>
    <w:rsid w:val="00E44887"/>
    <w:rsid w:val="00E44B16"/>
    <w:rsid w:val="00E44CA6"/>
    <w:rsid w:val="00E44D4E"/>
    <w:rsid w:val="00E45B01"/>
    <w:rsid w:val="00E46316"/>
    <w:rsid w:val="00E46769"/>
    <w:rsid w:val="00E46D05"/>
    <w:rsid w:val="00E47C30"/>
    <w:rsid w:val="00E47DFF"/>
    <w:rsid w:val="00E47FAE"/>
    <w:rsid w:val="00E502F5"/>
    <w:rsid w:val="00E51022"/>
    <w:rsid w:val="00E5107C"/>
    <w:rsid w:val="00E515CF"/>
    <w:rsid w:val="00E517B4"/>
    <w:rsid w:val="00E51C0A"/>
    <w:rsid w:val="00E51CB6"/>
    <w:rsid w:val="00E5250D"/>
    <w:rsid w:val="00E52D10"/>
    <w:rsid w:val="00E53901"/>
    <w:rsid w:val="00E53C49"/>
    <w:rsid w:val="00E5432C"/>
    <w:rsid w:val="00E54F14"/>
    <w:rsid w:val="00E550AD"/>
    <w:rsid w:val="00E552DA"/>
    <w:rsid w:val="00E5583A"/>
    <w:rsid w:val="00E567DC"/>
    <w:rsid w:val="00E574A5"/>
    <w:rsid w:val="00E57506"/>
    <w:rsid w:val="00E57C59"/>
    <w:rsid w:val="00E57EEB"/>
    <w:rsid w:val="00E637C6"/>
    <w:rsid w:val="00E638EC"/>
    <w:rsid w:val="00E63A5A"/>
    <w:rsid w:val="00E64518"/>
    <w:rsid w:val="00E649D4"/>
    <w:rsid w:val="00E66775"/>
    <w:rsid w:val="00E6678C"/>
    <w:rsid w:val="00E66AEC"/>
    <w:rsid w:val="00E67198"/>
    <w:rsid w:val="00E676E8"/>
    <w:rsid w:val="00E677E3"/>
    <w:rsid w:val="00E700C0"/>
    <w:rsid w:val="00E7026A"/>
    <w:rsid w:val="00E703A2"/>
    <w:rsid w:val="00E706A9"/>
    <w:rsid w:val="00E70B06"/>
    <w:rsid w:val="00E7139C"/>
    <w:rsid w:val="00E71C7A"/>
    <w:rsid w:val="00E72312"/>
    <w:rsid w:val="00E7282A"/>
    <w:rsid w:val="00E728D6"/>
    <w:rsid w:val="00E735A4"/>
    <w:rsid w:val="00E74906"/>
    <w:rsid w:val="00E74D78"/>
    <w:rsid w:val="00E7538A"/>
    <w:rsid w:val="00E75A6A"/>
    <w:rsid w:val="00E75C28"/>
    <w:rsid w:val="00E7664D"/>
    <w:rsid w:val="00E7692D"/>
    <w:rsid w:val="00E76E39"/>
    <w:rsid w:val="00E772EA"/>
    <w:rsid w:val="00E77BF9"/>
    <w:rsid w:val="00E815B8"/>
    <w:rsid w:val="00E81CF3"/>
    <w:rsid w:val="00E83341"/>
    <w:rsid w:val="00E834B8"/>
    <w:rsid w:val="00E8363D"/>
    <w:rsid w:val="00E83760"/>
    <w:rsid w:val="00E83B2A"/>
    <w:rsid w:val="00E84AE8"/>
    <w:rsid w:val="00E84E75"/>
    <w:rsid w:val="00E856EB"/>
    <w:rsid w:val="00E85D5C"/>
    <w:rsid w:val="00E8622E"/>
    <w:rsid w:val="00E864E9"/>
    <w:rsid w:val="00E86ABC"/>
    <w:rsid w:val="00E876AB"/>
    <w:rsid w:val="00E877CB"/>
    <w:rsid w:val="00E87F76"/>
    <w:rsid w:val="00E90237"/>
    <w:rsid w:val="00E917B6"/>
    <w:rsid w:val="00E92078"/>
    <w:rsid w:val="00E92090"/>
    <w:rsid w:val="00E92255"/>
    <w:rsid w:val="00E9287C"/>
    <w:rsid w:val="00E93879"/>
    <w:rsid w:val="00E93CF1"/>
    <w:rsid w:val="00E95483"/>
    <w:rsid w:val="00E956BC"/>
    <w:rsid w:val="00E95E75"/>
    <w:rsid w:val="00E974F4"/>
    <w:rsid w:val="00E97CCA"/>
    <w:rsid w:val="00EA001F"/>
    <w:rsid w:val="00EA066C"/>
    <w:rsid w:val="00EA07A5"/>
    <w:rsid w:val="00EA170A"/>
    <w:rsid w:val="00EA1794"/>
    <w:rsid w:val="00EA1E96"/>
    <w:rsid w:val="00EA1EAA"/>
    <w:rsid w:val="00EA25CB"/>
    <w:rsid w:val="00EA31C8"/>
    <w:rsid w:val="00EA3279"/>
    <w:rsid w:val="00EA3CD8"/>
    <w:rsid w:val="00EA3F09"/>
    <w:rsid w:val="00EA4D3A"/>
    <w:rsid w:val="00EA4ED3"/>
    <w:rsid w:val="00EA515C"/>
    <w:rsid w:val="00EA5280"/>
    <w:rsid w:val="00EA5A77"/>
    <w:rsid w:val="00EA6551"/>
    <w:rsid w:val="00EA6933"/>
    <w:rsid w:val="00EA70E4"/>
    <w:rsid w:val="00EA794A"/>
    <w:rsid w:val="00EB0819"/>
    <w:rsid w:val="00EB31B4"/>
    <w:rsid w:val="00EB3286"/>
    <w:rsid w:val="00EB3EFD"/>
    <w:rsid w:val="00EB40D9"/>
    <w:rsid w:val="00EB470B"/>
    <w:rsid w:val="00EB4B96"/>
    <w:rsid w:val="00EB4CBE"/>
    <w:rsid w:val="00EB4DCB"/>
    <w:rsid w:val="00EB54B2"/>
    <w:rsid w:val="00EB6206"/>
    <w:rsid w:val="00EB6A08"/>
    <w:rsid w:val="00EC01D1"/>
    <w:rsid w:val="00EC0DFB"/>
    <w:rsid w:val="00EC1404"/>
    <w:rsid w:val="00EC1AC7"/>
    <w:rsid w:val="00EC1F6C"/>
    <w:rsid w:val="00EC20CF"/>
    <w:rsid w:val="00EC23EF"/>
    <w:rsid w:val="00EC2A59"/>
    <w:rsid w:val="00EC2CDE"/>
    <w:rsid w:val="00EC32AC"/>
    <w:rsid w:val="00EC348C"/>
    <w:rsid w:val="00EC34B3"/>
    <w:rsid w:val="00EC3518"/>
    <w:rsid w:val="00EC35BE"/>
    <w:rsid w:val="00EC3B40"/>
    <w:rsid w:val="00EC429C"/>
    <w:rsid w:val="00EC430F"/>
    <w:rsid w:val="00EC4FE5"/>
    <w:rsid w:val="00EC51BD"/>
    <w:rsid w:val="00EC541E"/>
    <w:rsid w:val="00EC752C"/>
    <w:rsid w:val="00EC7B8F"/>
    <w:rsid w:val="00ED04F5"/>
    <w:rsid w:val="00ED098A"/>
    <w:rsid w:val="00ED11DE"/>
    <w:rsid w:val="00ED1E54"/>
    <w:rsid w:val="00ED29B9"/>
    <w:rsid w:val="00ED5693"/>
    <w:rsid w:val="00ED5981"/>
    <w:rsid w:val="00ED6579"/>
    <w:rsid w:val="00ED666D"/>
    <w:rsid w:val="00ED7AA9"/>
    <w:rsid w:val="00EE0E28"/>
    <w:rsid w:val="00EE141D"/>
    <w:rsid w:val="00EE198E"/>
    <w:rsid w:val="00EE20B2"/>
    <w:rsid w:val="00EE2110"/>
    <w:rsid w:val="00EE2E9F"/>
    <w:rsid w:val="00EE3296"/>
    <w:rsid w:val="00EE3380"/>
    <w:rsid w:val="00EE3CF8"/>
    <w:rsid w:val="00EE4003"/>
    <w:rsid w:val="00EE4275"/>
    <w:rsid w:val="00EE53B7"/>
    <w:rsid w:val="00EE53F0"/>
    <w:rsid w:val="00EE66FD"/>
    <w:rsid w:val="00EE779E"/>
    <w:rsid w:val="00EE7BF3"/>
    <w:rsid w:val="00EE7F6D"/>
    <w:rsid w:val="00EE7FB4"/>
    <w:rsid w:val="00EF017D"/>
    <w:rsid w:val="00EF0468"/>
    <w:rsid w:val="00EF13B8"/>
    <w:rsid w:val="00EF153B"/>
    <w:rsid w:val="00EF1B8B"/>
    <w:rsid w:val="00EF1C56"/>
    <w:rsid w:val="00EF1D2E"/>
    <w:rsid w:val="00EF1D40"/>
    <w:rsid w:val="00EF22D9"/>
    <w:rsid w:val="00EF4854"/>
    <w:rsid w:val="00EF48EB"/>
    <w:rsid w:val="00EF4A4C"/>
    <w:rsid w:val="00EF55AE"/>
    <w:rsid w:val="00EF59CF"/>
    <w:rsid w:val="00EF637B"/>
    <w:rsid w:val="00EF65F7"/>
    <w:rsid w:val="00EF6AD4"/>
    <w:rsid w:val="00EF7C97"/>
    <w:rsid w:val="00F00411"/>
    <w:rsid w:val="00F0138E"/>
    <w:rsid w:val="00F0150B"/>
    <w:rsid w:val="00F02988"/>
    <w:rsid w:val="00F03813"/>
    <w:rsid w:val="00F03D7F"/>
    <w:rsid w:val="00F04624"/>
    <w:rsid w:val="00F04F9C"/>
    <w:rsid w:val="00F052CA"/>
    <w:rsid w:val="00F06E82"/>
    <w:rsid w:val="00F07C9B"/>
    <w:rsid w:val="00F07D90"/>
    <w:rsid w:val="00F10A4B"/>
    <w:rsid w:val="00F10F52"/>
    <w:rsid w:val="00F11107"/>
    <w:rsid w:val="00F11A3D"/>
    <w:rsid w:val="00F1217F"/>
    <w:rsid w:val="00F123A9"/>
    <w:rsid w:val="00F12776"/>
    <w:rsid w:val="00F12DF7"/>
    <w:rsid w:val="00F1326A"/>
    <w:rsid w:val="00F13DCE"/>
    <w:rsid w:val="00F14E6E"/>
    <w:rsid w:val="00F163AC"/>
    <w:rsid w:val="00F171CD"/>
    <w:rsid w:val="00F17EF4"/>
    <w:rsid w:val="00F200B7"/>
    <w:rsid w:val="00F20E91"/>
    <w:rsid w:val="00F216A3"/>
    <w:rsid w:val="00F2172C"/>
    <w:rsid w:val="00F220A5"/>
    <w:rsid w:val="00F22E2F"/>
    <w:rsid w:val="00F23250"/>
    <w:rsid w:val="00F23592"/>
    <w:rsid w:val="00F23C27"/>
    <w:rsid w:val="00F23CF4"/>
    <w:rsid w:val="00F2614D"/>
    <w:rsid w:val="00F27061"/>
    <w:rsid w:val="00F27090"/>
    <w:rsid w:val="00F2723A"/>
    <w:rsid w:val="00F27EDE"/>
    <w:rsid w:val="00F30112"/>
    <w:rsid w:val="00F30D72"/>
    <w:rsid w:val="00F32DDB"/>
    <w:rsid w:val="00F346BA"/>
    <w:rsid w:val="00F34E95"/>
    <w:rsid w:val="00F352A7"/>
    <w:rsid w:val="00F35426"/>
    <w:rsid w:val="00F357CB"/>
    <w:rsid w:val="00F35806"/>
    <w:rsid w:val="00F35B00"/>
    <w:rsid w:val="00F35BAC"/>
    <w:rsid w:val="00F3638C"/>
    <w:rsid w:val="00F370E7"/>
    <w:rsid w:val="00F4003D"/>
    <w:rsid w:val="00F40FE0"/>
    <w:rsid w:val="00F41130"/>
    <w:rsid w:val="00F4156F"/>
    <w:rsid w:val="00F41D0E"/>
    <w:rsid w:val="00F42382"/>
    <w:rsid w:val="00F42EAA"/>
    <w:rsid w:val="00F4325C"/>
    <w:rsid w:val="00F44B37"/>
    <w:rsid w:val="00F457E6"/>
    <w:rsid w:val="00F45AC4"/>
    <w:rsid w:val="00F45F8C"/>
    <w:rsid w:val="00F4604C"/>
    <w:rsid w:val="00F4608D"/>
    <w:rsid w:val="00F466B2"/>
    <w:rsid w:val="00F469D2"/>
    <w:rsid w:val="00F47101"/>
    <w:rsid w:val="00F47734"/>
    <w:rsid w:val="00F47968"/>
    <w:rsid w:val="00F5047D"/>
    <w:rsid w:val="00F5103E"/>
    <w:rsid w:val="00F51DCC"/>
    <w:rsid w:val="00F521C4"/>
    <w:rsid w:val="00F52410"/>
    <w:rsid w:val="00F52491"/>
    <w:rsid w:val="00F53112"/>
    <w:rsid w:val="00F53265"/>
    <w:rsid w:val="00F534B4"/>
    <w:rsid w:val="00F536CC"/>
    <w:rsid w:val="00F540B6"/>
    <w:rsid w:val="00F5490C"/>
    <w:rsid w:val="00F56C0B"/>
    <w:rsid w:val="00F5775F"/>
    <w:rsid w:val="00F579FC"/>
    <w:rsid w:val="00F6011B"/>
    <w:rsid w:val="00F60B17"/>
    <w:rsid w:val="00F60C1A"/>
    <w:rsid w:val="00F60E9A"/>
    <w:rsid w:val="00F611E4"/>
    <w:rsid w:val="00F63484"/>
    <w:rsid w:val="00F6455D"/>
    <w:rsid w:val="00F64A59"/>
    <w:rsid w:val="00F64BA7"/>
    <w:rsid w:val="00F654A0"/>
    <w:rsid w:val="00F655E3"/>
    <w:rsid w:val="00F6580A"/>
    <w:rsid w:val="00F660C8"/>
    <w:rsid w:val="00F662BA"/>
    <w:rsid w:val="00F667D0"/>
    <w:rsid w:val="00F66E3A"/>
    <w:rsid w:val="00F66EBB"/>
    <w:rsid w:val="00F673A2"/>
    <w:rsid w:val="00F679E1"/>
    <w:rsid w:val="00F72075"/>
    <w:rsid w:val="00F72664"/>
    <w:rsid w:val="00F738AB"/>
    <w:rsid w:val="00F74347"/>
    <w:rsid w:val="00F74BAE"/>
    <w:rsid w:val="00F756BC"/>
    <w:rsid w:val="00F75D35"/>
    <w:rsid w:val="00F76AB0"/>
    <w:rsid w:val="00F77514"/>
    <w:rsid w:val="00F77E17"/>
    <w:rsid w:val="00F800DA"/>
    <w:rsid w:val="00F8034A"/>
    <w:rsid w:val="00F80F81"/>
    <w:rsid w:val="00F81A51"/>
    <w:rsid w:val="00F829FB"/>
    <w:rsid w:val="00F82E59"/>
    <w:rsid w:val="00F82E60"/>
    <w:rsid w:val="00F830C3"/>
    <w:rsid w:val="00F83CBD"/>
    <w:rsid w:val="00F86193"/>
    <w:rsid w:val="00F86209"/>
    <w:rsid w:val="00F86735"/>
    <w:rsid w:val="00F86C60"/>
    <w:rsid w:val="00F86F38"/>
    <w:rsid w:val="00F871F2"/>
    <w:rsid w:val="00F920E7"/>
    <w:rsid w:val="00F92257"/>
    <w:rsid w:val="00F927B4"/>
    <w:rsid w:val="00F92837"/>
    <w:rsid w:val="00F92DF6"/>
    <w:rsid w:val="00F9305A"/>
    <w:rsid w:val="00F93CA7"/>
    <w:rsid w:val="00F93F0D"/>
    <w:rsid w:val="00F943A4"/>
    <w:rsid w:val="00F94EB8"/>
    <w:rsid w:val="00F95040"/>
    <w:rsid w:val="00F95B81"/>
    <w:rsid w:val="00F97AB8"/>
    <w:rsid w:val="00F97B9D"/>
    <w:rsid w:val="00FA0355"/>
    <w:rsid w:val="00FA0D1D"/>
    <w:rsid w:val="00FA1092"/>
    <w:rsid w:val="00FA1094"/>
    <w:rsid w:val="00FA145F"/>
    <w:rsid w:val="00FA18D0"/>
    <w:rsid w:val="00FA19E3"/>
    <w:rsid w:val="00FA2085"/>
    <w:rsid w:val="00FA2653"/>
    <w:rsid w:val="00FA2C0C"/>
    <w:rsid w:val="00FA2E4D"/>
    <w:rsid w:val="00FA334A"/>
    <w:rsid w:val="00FA4510"/>
    <w:rsid w:val="00FA563B"/>
    <w:rsid w:val="00FA5E58"/>
    <w:rsid w:val="00FA61D6"/>
    <w:rsid w:val="00FA64F9"/>
    <w:rsid w:val="00FA6986"/>
    <w:rsid w:val="00FA6DAB"/>
    <w:rsid w:val="00FA7031"/>
    <w:rsid w:val="00FA7F60"/>
    <w:rsid w:val="00FB00DE"/>
    <w:rsid w:val="00FB00E0"/>
    <w:rsid w:val="00FB15BB"/>
    <w:rsid w:val="00FB1894"/>
    <w:rsid w:val="00FB28A8"/>
    <w:rsid w:val="00FB310C"/>
    <w:rsid w:val="00FB3AF2"/>
    <w:rsid w:val="00FB45A6"/>
    <w:rsid w:val="00FB5326"/>
    <w:rsid w:val="00FB59EA"/>
    <w:rsid w:val="00FB5B85"/>
    <w:rsid w:val="00FB5C11"/>
    <w:rsid w:val="00FB5F97"/>
    <w:rsid w:val="00FB6013"/>
    <w:rsid w:val="00FC158F"/>
    <w:rsid w:val="00FC2281"/>
    <w:rsid w:val="00FC2413"/>
    <w:rsid w:val="00FC2426"/>
    <w:rsid w:val="00FC2960"/>
    <w:rsid w:val="00FC31BD"/>
    <w:rsid w:val="00FC356B"/>
    <w:rsid w:val="00FC3A61"/>
    <w:rsid w:val="00FC473B"/>
    <w:rsid w:val="00FC47A4"/>
    <w:rsid w:val="00FC6198"/>
    <w:rsid w:val="00FC6C28"/>
    <w:rsid w:val="00FD01A4"/>
    <w:rsid w:val="00FD0FFC"/>
    <w:rsid w:val="00FD10D4"/>
    <w:rsid w:val="00FD1914"/>
    <w:rsid w:val="00FD236C"/>
    <w:rsid w:val="00FD24BB"/>
    <w:rsid w:val="00FD24D5"/>
    <w:rsid w:val="00FD3A2D"/>
    <w:rsid w:val="00FD3ED4"/>
    <w:rsid w:val="00FD415D"/>
    <w:rsid w:val="00FD708C"/>
    <w:rsid w:val="00FD7E7D"/>
    <w:rsid w:val="00FE0BEB"/>
    <w:rsid w:val="00FE1DCB"/>
    <w:rsid w:val="00FE2256"/>
    <w:rsid w:val="00FE239B"/>
    <w:rsid w:val="00FE3B38"/>
    <w:rsid w:val="00FE3CB2"/>
    <w:rsid w:val="00FE4390"/>
    <w:rsid w:val="00FE456D"/>
    <w:rsid w:val="00FE47AC"/>
    <w:rsid w:val="00FE5A0C"/>
    <w:rsid w:val="00FE613B"/>
    <w:rsid w:val="00FE663E"/>
    <w:rsid w:val="00FE6961"/>
    <w:rsid w:val="00FE7696"/>
    <w:rsid w:val="00FE7A5D"/>
    <w:rsid w:val="00FE7C20"/>
    <w:rsid w:val="00FE7E58"/>
    <w:rsid w:val="00FF1948"/>
    <w:rsid w:val="00FF1E62"/>
    <w:rsid w:val="00FF1FB5"/>
    <w:rsid w:val="00FF2B1A"/>
    <w:rsid w:val="00FF301F"/>
    <w:rsid w:val="00FF30E2"/>
    <w:rsid w:val="00FF34BC"/>
    <w:rsid w:val="00FF5447"/>
    <w:rsid w:val="00FF5F85"/>
    <w:rsid w:val="00FF6993"/>
    <w:rsid w:val="00FF6CDC"/>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9E6E1C"/>
  <w15:chartTrackingRefBased/>
  <w15:docId w15:val="{44FC6892-56EE-4DB7-9B04-296A3A161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1B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aliases w:val="Table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Normal"/>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eastAsia="en-US"/>
    </w:rPr>
  </w:style>
  <w:style w:type="character" w:customStyle="1" w:styleId="CRCoverPageZchn">
    <w:name w:val="CR Cover Page Zchn"/>
    <w:link w:val="CRCoverPage"/>
    <w:qFormat/>
    <w:rsid w:val="00503F8E"/>
    <w:rPr>
      <w:rFonts w:ascii="Arial" w:hAnsi="Arial"/>
      <w:lang w:val="en-GB" w:eastAsia="en-US"/>
    </w:rPr>
  </w:style>
  <w:style w:type="paragraph" w:styleId="NormalWeb">
    <w:name w:val="Normal (Web)"/>
    <w:basedOn w:val="Normal"/>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Normal"/>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table" w:customStyle="1" w:styleId="TableGrid1">
    <w:name w:val="Table Grid1"/>
    <w:basedOn w:val="TableNormal"/>
    <w:uiPriority w:val="59"/>
    <w:rsid w:val="002E601C"/>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4371F9"/>
    <w:rPr>
      <w:lang w:eastAsia="en-US"/>
    </w:rPr>
  </w:style>
  <w:style w:type="character" w:customStyle="1" w:styleId="a">
    <w:name w:val="批注文字 字符"/>
    <w:uiPriority w:val="99"/>
    <w:qFormat/>
    <w:rsid w:val="007F0289"/>
    <w:rPr>
      <w:rFonts w:ascii="Times New Roman" w:hAnsi="Times New Roman"/>
      <w:lang w:val="en-GB" w:eastAsia="en-US"/>
    </w:rPr>
  </w:style>
  <w:style w:type="paragraph" w:customStyle="1" w:styleId="B3">
    <w:name w:val="B3"/>
    <w:basedOn w:val="List3"/>
    <w:link w:val="B3Char2"/>
    <w:qFormat/>
    <w:rsid w:val="008F3C2E"/>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8F3C2E"/>
    <w:rPr>
      <w:rFonts w:ascii="Times New Roman" w:eastAsia="Times New Roman" w:hAnsi="Times New Roman"/>
      <w:lang w:val="en-GB" w:eastAsia="ja-JP"/>
    </w:rPr>
  </w:style>
  <w:style w:type="paragraph" w:customStyle="1" w:styleId="B4">
    <w:name w:val="B4"/>
    <w:basedOn w:val="List4"/>
    <w:link w:val="B4Char"/>
    <w:qFormat/>
    <w:rsid w:val="008F3C2E"/>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sid w:val="008F3C2E"/>
    <w:rPr>
      <w:rFonts w:ascii="Times New Roman" w:eastAsia="Times New Roman" w:hAnsi="Times New Roman"/>
      <w:lang w:val="en-GB" w:eastAsia="ja-JP"/>
    </w:rPr>
  </w:style>
  <w:style w:type="paragraph" w:customStyle="1" w:styleId="B5">
    <w:name w:val="B5"/>
    <w:basedOn w:val="List5"/>
    <w:link w:val="B5Char"/>
    <w:qFormat/>
    <w:rsid w:val="008F3C2E"/>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sid w:val="008F3C2E"/>
    <w:rPr>
      <w:rFonts w:ascii="Times New Roman" w:eastAsia="Times New Roman" w:hAnsi="Times New Roman"/>
      <w:lang w:val="en-GB" w:eastAsia="ja-JP"/>
    </w:rPr>
  </w:style>
  <w:style w:type="paragraph" w:styleId="List3">
    <w:name w:val="List 3"/>
    <w:basedOn w:val="Normal"/>
    <w:uiPriority w:val="99"/>
    <w:semiHidden/>
    <w:unhideWhenUsed/>
    <w:rsid w:val="008F3C2E"/>
    <w:pPr>
      <w:ind w:leftChars="400" w:left="100" w:hangingChars="200" w:hanging="200"/>
      <w:contextualSpacing/>
    </w:pPr>
  </w:style>
  <w:style w:type="paragraph" w:styleId="List4">
    <w:name w:val="List 4"/>
    <w:basedOn w:val="Normal"/>
    <w:uiPriority w:val="99"/>
    <w:semiHidden/>
    <w:unhideWhenUsed/>
    <w:rsid w:val="008F3C2E"/>
    <w:pPr>
      <w:ind w:leftChars="600" w:left="100" w:hangingChars="200" w:hanging="200"/>
      <w:contextualSpacing/>
    </w:pPr>
  </w:style>
  <w:style w:type="paragraph" w:styleId="List5">
    <w:name w:val="List 5"/>
    <w:basedOn w:val="Normal"/>
    <w:uiPriority w:val="99"/>
    <w:semiHidden/>
    <w:unhideWhenUsed/>
    <w:rsid w:val="008F3C2E"/>
    <w:pPr>
      <w:ind w:leftChars="800" w:left="100" w:hangingChars="200" w:hanging="200"/>
      <w:contextualSpacing/>
    </w:pPr>
  </w:style>
  <w:style w:type="paragraph" w:styleId="BodyText">
    <w:name w:val="Body Text"/>
    <w:basedOn w:val="Normal"/>
    <w:link w:val="BodyTextChar"/>
    <w:qFormat/>
    <w:rsid w:val="004D2134"/>
    <w:pPr>
      <w:spacing w:line="240" w:lineRule="auto"/>
    </w:pPr>
    <w:rPr>
      <w:rFonts w:ascii="Arial" w:eastAsia="Times New Roman" w:hAnsi="Arial"/>
      <w:sz w:val="20"/>
    </w:rPr>
  </w:style>
  <w:style w:type="character" w:customStyle="1" w:styleId="BodyTextChar">
    <w:name w:val="Body Text Char"/>
    <w:link w:val="BodyText"/>
    <w:rsid w:val="004D2134"/>
    <w:rPr>
      <w:rFonts w:ascii="Arial" w:eastAsia="Times New Roman" w:hAnsi="Arial"/>
      <w:lang w:val="en-GB"/>
    </w:rPr>
  </w:style>
  <w:style w:type="character" w:customStyle="1" w:styleId="a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sid w:val="002E1DAA"/>
    <w:rPr>
      <w:rFonts w:ascii="Times" w:eastAsia="Batang" w:hAnsi="Times" w:cs="Times"/>
      <w:szCs w:val="24"/>
      <w:lang w:val="en-GB" w:eastAsia="x-none"/>
    </w:rPr>
  </w:style>
  <w:style w:type="paragraph" w:customStyle="1" w:styleId="2">
    <w:name w:val="标题2"/>
    <w:basedOn w:val="Normal"/>
    <w:rsid w:val="004006CF"/>
    <w:pPr>
      <w:widowControl w:val="0"/>
      <w:overflowPunct/>
      <w:spacing w:after="0" w:line="360" w:lineRule="auto"/>
      <w:jc w:val="left"/>
      <w:textAlignment w:val="auto"/>
    </w:pPr>
    <w:rPr>
      <w:rFonts w:ascii="宋体"/>
      <w:sz w:val="24"/>
      <w:lang w:val="en-US"/>
    </w:rPr>
  </w:style>
  <w:style w:type="paragraph" w:customStyle="1" w:styleId="ordinary-output">
    <w:name w:val="ordinary-output"/>
    <w:basedOn w:val="Normal"/>
    <w:rsid w:val="00A0537D"/>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Review-comment">
    <w:name w:val="Review-comment"/>
    <w:basedOn w:val="Normal"/>
    <w:qFormat/>
    <w:rsid w:val="00E15B2D"/>
    <w:pPr>
      <w:tabs>
        <w:tab w:val="left" w:pos="1622"/>
      </w:tabs>
      <w:overflowPunct/>
      <w:autoSpaceDE/>
      <w:autoSpaceDN/>
      <w:adjustRightInd/>
      <w:spacing w:after="0" w:line="240" w:lineRule="auto"/>
      <w:ind w:left="1622" w:hanging="363"/>
      <w:jc w:val="left"/>
      <w:textAlignment w:val="auto"/>
    </w:pPr>
    <w:rPr>
      <w:rFonts w:ascii="Calibri" w:eastAsia="Calibri" w:hAnsi="Calibri" w:cs="Calibri"/>
      <w:color w:val="C00000"/>
      <w:sz w:val="18"/>
      <w:szCs w:val="22"/>
      <w:lang w:val="en-US" w:eastAsia="en-US"/>
    </w:rPr>
  </w:style>
  <w:style w:type="paragraph" w:customStyle="1" w:styleId="Default">
    <w:name w:val="Default"/>
    <w:rsid w:val="00CB5237"/>
    <w:pPr>
      <w:widowControl w:val="0"/>
      <w:autoSpaceDE w:val="0"/>
      <w:autoSpaceDN w:val="0"/>
      <w:adjustRightInd w:val="0"/>
    </w:pPr>
    <w:rPr>
      <w:rFonts w:ascii="等线" w:eastAsia="等线" w:cs="等线"/>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3122225">
      <w:bodyDiv w:val="1"/>
      <w:marLeft w:val="0"/>
      <w:marRight w:val="0"/>
      <w:marTop w:val="0"/>
      <w:marBottom w:val="0"/>
      <w:divBdr>
        <w:top w:val="none" w:sz="0" w:space="0" w:color="auto"/>
        <w:left w:val="none" w:sz="0" w:space="0" w:color="auto"/>
        <w:bottom w:val="none" w:sz="0" w:space="0" w:color="auto"/>
        <w:right w:val="none" w:sz="0" w:space="0" w:color="auto"/>
      </w:divBdr>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58789569">
      <w:bodyDiv w:val="1"/>
      <w:marLeft w:val="0"/>
      <w:marRight w:val="0"/>
      <w:marTop w:val="0"/>
      <w:marBottom w:val="0"/>
      <w:divBdr>
        <w:top w:val="none" w:sz="0" w:space="0" w:color="auto"/>
        <w:left w:val="none" w:sz="0" w:space="0" w:color="auto"/>
        <w:bottom w:val="none" w:sz="0" w:space="0" w:color="auto"/>
        <w:right w:val="none" w:sz="0" w:space="0" w:color="auto"/>
      </w:divBdr>
      <w:divsChild>
        <w:div w:id="400294309">
          <w:marLeft w:val="893"/>
          <w:marRight w:val="0"/>
          <w:marTop w:val="40"/>
          <w:marBottom w:val="80"/>
          <w:divBdr>
            <w:top w:val="none" w:sz="0" w:space="0" w:color="auto"/>
            <w:left w:val="none" w:sz="0" w:space="0" w:color="auto"/>
            <w:bottom w:val="none" w:sz="0" w:space="0" w:color="auto"/>
            <w:right w:val="none" w:sz="0" w:space="0" w:color="auto"/>
          </w:divBdr>
        </w:div>
        <w:div w:id="426847015">
          <w:marLeft w:val="1181"/>
          <w:marRight w:val="0"/>
          <w:marTop w:val="40"/>
          <w:marBottom w:val="80"/>
          <w:divBdr>
            <w:top w:val="none" w:sz="0" w:space="0" w:color="auto"/>
            <w:left w:val="none" w:sz="0" w:space="0" w:color="auto"/>
            <w:bottom w:val="none" w:sz="0" w:space="0" w:color="auto"/>
            <w:right w:val="none" w:sz="0" w:space="0" w:color="auto"/>
          </w:divBdr>
        </w:div>
        <w:div w:id="1779519876">
          <w:marLeft w:val="1181"/>
          <w:marRight w:val="0"/>
          <w:marTop w:val="40"/>
          <w:marBottom w:val="80"/>
          <w:divBdr>
            <w:top w:val="none" w:sz="0" w:space="0" w:color="auto"/>
            <w:left w:val="none" w:sz="0" w:space="0" w:color="auto"/>
            <w:bottom w:val="none" w:sz="0" w:space="0" w:color="auto"/>
            <w:right w:val="none" w:sz="0" w:space="0" w:color="auto"/>
          </w:divBdr>
        </w:div>
        <w:div w:id="2040936353">
          <w:marLeft w:val="893"/>
          <w:marRight w:val="0"/>
          <w:marTop w:val="40"/>
          <w:marBottom w:val="80"/>
          <w:divBdr>
            <w:top w:val="none" w:sz="0" w:space="0" w:color="auto"/>
            <w:left w:val="none" w:sz="0" w:space="0" w:color="auto"/>
            <w:bottom w:val="none" w:sz="0" w:space="0" w:color="auto"/>
            <w:right w:val="none" w:sz="0" w:space="0" w:color="auto"/>
          </w:divBdr>
        </w:div>
      </w:divsChild>
    </w:div>
    <w:div w:id="83384999">
      <w:bodyDiv w:val="1"/>
      <w:marLeft w:val="0"/>
      <w:marRight w:val="0"/>
      <w:marTop w:val="0"/>
      <w:marBottom w:val="0"/>
      <w:divBdr>
        <w:top w:val="none" w:sz="0" w:space="0" w:color="auto"/>
        <w:left w:val="none" w:sz="0" w:space="0" w:color="auto"/>
        <w:bottom w:val="none" w:sz="0" w:space="0" w:color="auto"/>
        <w:right w:val="none" w:sz="0" w:space="0" w:color="auto"/>
      </w:divBdr>
      <w:divsChild>
        <w:div w:id="37628611">
          <w:marLeft w:val="806"/>
          <w:marRight w:val="0"/>
          <w:marTop w:val="0"/>
          <w:marBottom w:val="0"/>
          <w:divBdr>
            <w:top w:val="none" w:sz="0" w:space="0" w:color="auto"/>
            <w:left w:val="none" w:sz="0" w:space="0" w:color="auto"/>
            <w:bottom w:val="none" w:sz="0" w:space="0" w:color="auto"/>
            <w:right w:val="none" w:sz="0" w:space="0" w:color="auto"/>
          </w:divBdr>
        </w:div>
        <w:div w:id="441384986">
          <w:marLeft w:val="806"/>
          <w:marRight w:val="0"/>
          <w:marTop w:val="0"/>
          <w:marBottom w:val="0"/>
          <w:divBdr>
            <w:top w:val="none" w:sz="0" w:space="0" w:color="auto"/>
            <w:left w:val="none" w:sz="0" w:space="0" w:color="auto"/>
            <w:bottom w:val="none" w:sz="0" w:space="0" w:color="auto"/>
            <w:right w:val="none" w:sz="0" w:space="0" w:color="auto"/>
          </w:divBdr>
        </w:div>
        <w:div w:id="1318727420">
          <w:marLeft w:val="806"/>
          <w:marRight w:val="0"/>
          <w:marTop w:val="0"/>
          <w:marBottom w:val="0"/>
          <w:divBdr>
            <w:top w:val="none" w:sz="0" w:space="0" w:color="auto"/>
            <w:left w:val="none" w:sz="0" w:space="0" w:color="auto"/>
            <w:bottom w:val="none" w:sz="0" w:space="0" w:color="auto"/>
            <w:right w:val="none" w:sz="0" w:space="0" w:color="auto"/>
          </w:divBdr>
        </w:div>
      </w:divsChild>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25239339">
      <w:bodyDiv w:val="1"/>
      <w:marLeft w:val="0"/>
      <w:marRight w:val="0"/>
      <w:marTop w:val="0"/>
      <w:marBottom w:val="0"/>
      <w:divBdr>
        <w:top w:val="none" w:sz="0" w:space="0" w:color="auto"/>
        <w:left w:val="none" w:sz="0" w:space="0" w:color="auto"/>
        <w:bottom w:val="none" w:sz="0" w:space="0" w:color="auto"/>
        <w:right w:val="none" w:sz="0" w:space="0" w:color="auto"/>
      </w:divBdr>
      <w:divsChild>
        <w:div w:id="981078873">
          <w:marLeft w:val="1800"/>
          <w:marRight w:val="0"/>
          <w:marTop w:val="100"/>
          <w:marBottom w:val="0"/>
          <w:divBdr>
            <w:top w:val="none" w:sz="0" w:space="0" w:color="auto"/>
            <w:left w:val="none" w:sz="0" w:space="0" w:color="auto"/>
            <w:bottom w:val="none" w:sz="0" w:space="0" w:color="auto"/>
            <w:right w:val="none" w:sz="0" w:space="0" w:color="auto"/>
          </w:divBdr>
        </w:div>
        <w:div w:id="1153523822">
          <w:marLeft w:val="1800"/>
          <w:marRight w:val="0"/>
          <w:marTop w:val="100"/>
          <w:marBottom w:val="0"/>
          <w:divBdr>
            <w:top w:val="none" w:sz="0" w:space="0" w:color="auto"/>
            <w:left w:val="none" w:sz="0" w:space="0" w:color="auto"/>
            <w:bottom w:val="none" w:sz="0" w:space="0" w:color="auto"/>
            <w:right w:val="none" w:sz="0" w:space="0" w:color="auto"/>
          </w:divBdr>
        </w:div>
        <w:div w:id="1543905010">
          <w:marLeft w:val="1080"/>
          <w:marRight w:val="0"/>
          <w:marTop w:val="100"/>
          <w:marBottom w:val="0"/>
          <w:divBdr>
            <w:top w:val="none" w:sz="0" w:space="0" w:color="auto"/>
            <w:left w:val="none" w:sz="0" w:space="0" w:color="auto"/>
            <w:bottom w:val="none" w:sz="0" w:space="0" w:color="auto"/>
            <w:right w:val="none" w:sz="0" w:space="0" w:color="auto"/>
          </w:divBdr>
        </w:div>
        <w:div w:id="2096513525">
          <w:marLeft w:val="1080"/>
          <w:marRight w:val="0"/>
          <w:marTop w:val="100"/>
          <w:marBottom w:val="0"/>
          <w:divBdr>
            <w:top w:val="none" w:sz="0" w:space="0" w:color="auto"/>
            <w:left w:val="none" w:sz="0" w:space="0" w:color="auto"/>
            <w:bottom w:val="none" w:sz="0" w:space="0" w:color="auto"/>
            <w:right w:val="none" w:sz="0" w:space="0" w:color="auto"/>
          </w:divBdr>
        </w:div>
      </w:divsChild>
    </w:div>
    <w:div w:id="144126376">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06919172">
      <w:bodyDiv w:val="1"/>
      <w:marLeft w:val="0"/>
      <w:marRight w:val="0"/>
      <w:marTop w:val="0"/>
      <w:marBottom w:val="0"/>
      <w:divBdr>
        <w:top w:val="none" w:sz="0" w:space="0" w:color="auto"/>
        <w:left w:val="none" w:sz="0" w:space="0" w:color="auto"/>
        <w:bottom w:val="none" w:sz="0" w:space="0" w:color="auto"/>
        <w:right w:val="none" w:sz="0" w:space="0" w:color="auto"/>
      </w:divBdr>
      <w:divsChild>
        <w:div w:id="1890727420">
          <w:marLeft w:val="547"/>
          <w:marRight w:val="0"/>
          <w:marTop w:val="200"/>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32103091">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49181834">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506091723">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5284815">
      <w:bodyDiv w:val="1"/>
      <w:marLeft w:val="0"/>
      <w:marRight w:val="0"/>
      <w:marTop w:val="0"/>
      <w:marBottom w:val="0"/>
      <w:divBdr>
        <w:top w:val="none" w:sz="0" w:space="0" w:color="auto"/>
        <w:left w:val="none" w:sz="0" w:space="0" w:color="auto"/>
        <w:bottom w:val="none" w:sz="0" w:space="0" w:color="auto"/>
        <w:right w:val="none" w:sz="0" w:space="0" w:color="auto"/>
      </w:divBdr>
      <w:divsChild>
        <w:div w:id="44988132">
          <w:marLeft w:val="605"/>
          <w:marRight w:val="0"/>
          <w:marTop w:val="40"/>
          <w:marBottom w:val="80"/>
          <w:divBdr>
            <w:top w:val="none" w:sz="0" w:space="0" w:color="auto"/>
            <w:left w:val="none" w:sz="0" w:space="0" w:color="auto"/>
            <w:bottom w:val="none" w:sz="0" w:space="0" w:color="auto"/>
            <w:right w:val="none" w:sz="0" w:space="0" w:color="auto"/>
          </w:divBdr>
        </w:div>
        <w:div w:id="574583467">
          <w:marLeft w:val="144"/>
          <w:marRight w:val="0"/>
          <w:marTop w:val="240"/>
          <w:marBottom w:val="40"/>
          <w:divBdr>
            <w:top w:val="none" w:sz="0" w:space="0" w:color="auto"/>
            <w:left w:val="none" w:sz="0" w:space="0" w:color="auto"/>
            <w:bottom w:val="none" w:sz="0" w:space="0" w:color="auto"/>
            <w:right w:val="none" w:sz="0" w:space="0" w:color="auto"/>
          </w:divBdr>
        </w:div>
        <w:div w:id="1056052194">
          <w:marLeft w:val="605"/>
          <w:marRight w:val="0"/>
          <w:marTop w:val="40"/>
          <w:marBottom w:val="80"/>
          <w:divBdr>
            <w:top w:val="none" w:sz="0" w:space="0" w:color="auto"/>
            <w:left w:val="none" w:sz="0" w:space="0" w:color="auto"/>
            <w:bottom w:val="none" w:sz="0" w:space="0" w:color="auto"/>
            <w:right w:val="none" w:sz="0" w:space="0" w:color="auto"/>
          </w:divBdr>
        </w:div>
        <w:div w:id="1980719785">
          <w:marLeft w:val="605"/>
          <w:marRight w:val="0"/>
          <w:marTop w:val="40"/>
          <w:marBottom w:val="80"/>
          <w:divBdr>
            <w:top w:val="none" w:sz="0" w:space="0" w:color="auto"/>
            <w:left w:val="none" w:sz="0" w:space="0" w:color="auto"/>
            <w:bottom w:val="none" w:sz="0" w:space="0" w:color="auto"/>
            <w:right w:val="none" w:sz="0" w:space="0" w:color="auto"/>
          </w:divBdr>
        </w:div>
      </w:divsChild>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54648838">
      <w:bodyDiv w:val="1"/>
      <w:marLeft w:val="0"/>
      <w:marRight w:val="0"/>
      <w:marTop w:val="0"/>
      <w:marBottom w:val="0"/>
      <w:divBdr>
        <w:top w:val="none" w:sz="0" w:space="0" w:color="auto"/>
        <w:left w:val="none" w:sz="0" w:space="0" w:color="auto"/>
        <w:bottom w:val="none" w:sz="0" w:space="0" w:color="auto"/>
        <w:right w:val="none" w:sz="0" w:space="0" w:color="auto"/>
      </w:divBdr>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67514347">
      <w:bodyDiv w:val="1"/>
      <w:marLeft w:val="0"/>
      <w:marRight w:val="0"/>
      <w:marTop w:val="0"/>
      <w:marBottom w:val="0"/>
      <w:divBdr>
        <w:top w:val="none" w:sz="0" w:space="0" w:color="auto"/>
        <w:left w:val="none" w:sz="0" w:space="0" w:color="auto"/>
        <w:bottom w:val="none" w:sz="0" w:space="0" w:color="auto"/>
        <w:right w:val="none" w:sz="0" w:space="0" w:color="auto"/>
      </w:divBdr>
      <w:divsChild>
        <w:div w:id="533813652">
          <w:marLeft w:val="893"/>
          <w:marRight w:val="0"/>
          <w:marTop w:val="40"/>
          <w:marBottom w:val="80"/>
          <w:divBdr>
            <w:top w:val="none" w:sz="0" w:space="0" w:color="auto"/>
            <w:left w:val="none" w:sz="0" w:space="0" w:color="auto"/>
            <w:bottom w:val="none" w:sz="0" w:space="0" w:color="auto"/>
            <w:right w:val="none" w:sz="0" w:space="0" w:color="auto"/>
          </w:divBdr>
        </w:div>
      </w:divsChild>
    </w:div>
    <w:div w:id="670985806">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7575302">
      <w:bodyDiv w:val="1"/>
      <w:marLeft w:val="0"/>
      <w:marRight w:val="0"/>
      <w:marTop w:val="0"/>
      <w:marBottom w:val="0"/>
      <w:divBdr>
        <w:top w:val="none" w:sz="0" w:space="0" w:color="auto"/>
        <w:left w:val="none" w:sz="0" w:space="0" w:color="auto"/>
        <w:bottom w:val="none" w:sz="0" w:space="0" w:color="auto"/>
        <w:right w:val="none" w:sz="0" w:space="0" w:color="auto"/>
      </w:divBdr>
      <w:divsChild>
        <w:div w:id="902909892">
          <w:marLeft w:val="605"/>
          <w:marRight w:val="0"/>
          <w:marTop w:val="40"/>
          <w:marBottom w:val="8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57756705">
      <w:bodyDiv w:val="1"/>
      <w:marLeft w:val="0"/>
      <w:marRight w:val="0"/>
      <w:marTop w:val="0"/>
      <w:marBottom w:val="0"/>
      <w:divBdr>
        <w:top w:val="none" w:sz="0" w:space="0" w:color="auto"/>
        <w:left w:val="none" w:sz="0" w:space="0" w:color="auto"/>
        <w:bottom w:val="none" w:sz="0" w:space="0" w:color="auto"/>
        <w:right w:val="none" w:sz="0" w:space="0" w:color="auto"/>
      </w:divBdr>
      <w:divsChild>
        <w:div w:id="338431777">
          <w:marLeft w:val="893"/>
          <w:marRight w:val="0"/>
          <w:marTop w:val="40"/>
          <w:marBottom w:val="80"/>
          <w:divBdr>
            <w:top w:val="none" w:sz="0" w:space="0" w:color="auto"/>
            <w:left w:val="none" w:sz="0" w:space="0" w:color="auto"/>
            <w:bottom w:val="none" w:sz="0" w:space="0" w:color="auto"/>
            <w:right w:val="none" w:sz="0" w:space="0" w:color="auto"/>
          </w:divBdr>
        </w:div>
        <w:div w:id="535890249">
          <w:marLeft w:val="893"/>
          <w:marRight w:val="0"/>
          <w:marTop w:val="40"/>
          <w:marBottom w:val="80"/>
          <w:divBdr>
            <w:top w:val="none" w:sz="0" w:space="0" w:color="auto"/>
            <w:left w:val="none" w:sz="0" w:space="0" w:color="auto"/>
            <w:bottom w:val="none" w:sz="0" w:space="0" w:color="auto"/>
            <w:right w:val="none" w:sz="0" w:space="0" w:color="auto"/>
          </w:divBdr>
        </w:div>
        <w:div w:id="651642834">
          <w:marLeft w:val="1181"/>
          <w:marRight w:val="0"/>
          <w:marTop w:val="40"/>
          <w:marBottom w:val="80"/>
          <w:divBdr>
            <w:top w:val="none" w:sz="0" w:space="0" w:color="auto"/>
            <w:left w:val="none" w:sz="0" w:space="0" w:color="auto"/>
            <w:bottom w:val="none" w:sz="0" w:space="0" w:color="auto"/>
            <w:right w:val="none" w:sz="0" w:space="0" w:color="auto"/>
          </w:divBdr>
        </w:div>
        <w:div w:id="866138384">
          <w:marLeft w:val="1181"/>
          <w:marRight w:val="0"/>
          <w:marTop w:val="40"/>
          <w:marBottom w:val="80"/>
          <w:divBdr>
            <w:top w:val="none" w:sz="0" w:space="0" w:color="auto"/>
            <w:left w:val="none" w:sz="0" w:space="0" w:color="auto"/>
            <w:bottom w:val="none" w:sz="0" w:space="0" w:color="auto"/>
            <w:right w:val="none" w:sz="0" w:space="0" w:color="auto"/>
          </w:divBdr>
        </w:div>
        <w:div w:id="980227892">
          <w:marLeft w:val="893"/>
          <w:marRight w:val="0"/>
          <w:marTop w:val="40"/>
          <w:marBottom w:val="80"/>
          <w:divBdr>
            <w:top w:val="none" w:sz="0" w:space="0" w:color="auto"/>
            <w:left w:val="none" w:sz="0" w:space="0" w:color="auto"/>
            <w:bottom w:val="none" w:sz="0" w:space="0" w:color="auto"/>
            <w:right w:val="none" w:sz="0" w:space="0" w:color="auto"/>
          </w:divBdr>
        </w:div>
        <w:div w:id="1879389036">
          <w:marLeft w:val="893"/>
          <w:marRight w:val="0"/>
          <w:marTop w:val="40"/>
          <w:marBottom w:val="80"/>
          <w:divBdr>
            <w:top w:val="none" w:sz="0" w:space="0" w:color="auto"/>
            <w:left w:val="none" w:sz="0" w:space="0" w:color="auto"/>
            <w:bottom w:val="none" w:sz="0" w:space="0" w:color="auto"/>
            <w:right w:val="none" w:sz="0" w:space="0" w:color="auto"/>
          </w:divBdr>
        </w:div>
      </w:divsChild>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18387160">
      <w:bodyDiv w:val="1"/>
      <w:marLeft w:val="0"/>
      <w:marRight w:val="0"/>
      <w:marTop w:val="0"/>
      <w:marBottom w:val="0"/>
      <w:divBdr>
        <w:top w:val="none" w:sz="0" w:space="0" w:color="auto"/>
        <w:left w:val="none" w:sz="0" w:space="0" w:color="auto"/>
        <w:bottom w:val="none" w:sz="0" w:space="0" w:color="auto"/>
        <w:right w:val="none" w:sz="0" w:space="0" w:color="auto"/>
      </w:divBdr>
      <w:divsChild>
        <w:div w:id="654146126">
          <w:marLeft w:val="1181"/>
          <w:marRight w:val="0"/>
          <w:marTop w:val="40"/>
          <w:marBottom w:val="80"/>
          <w:divBdr>
            <w:top w:val="none" w:sz="0" w:space="0" w:color="auto"/>
            <w:left w:val="none" w:sz="0" w:space="0" w:color="auto"/>
            <w:bottom w:val="none" w:sz="0" w:space="0" w:color="auto"/>
            <w:right w:val="none" w:sz="0" w:space="0" w:color="auto"/>
          </w:divBdr>
        </w:div>
        <w:div w:id="1064332975">
          <w:marLeft w:val="1181"/>
          <w:marRight w:val="0"/>
          <w:marTop w:val="40"/>
          <w:marBottom w:val="80"/>
          <w:divBdr>
            <w:top w:val="none" w:sz="0" w:space="0" w:color="auto"/>
            <w:left w:val="none" w:sz="0" w:space="0" w:color="auto"/>
            <w:bottom w:val="none" w:sz="0" w:space="0" w:color="auto"/>
            <w:right w:val="none" w:sz="0" w:space="0" w:color="auto"/>
          </w:divBdr>
        </w:div>
      </w:divsChild>
    </w:div>
    <w:div w:id="1020010205">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59743791">
      <w:bodyDiv w:val="1"/>
      <w:marLeft w:val="0"/>
      <w:marRight w:val="0"/>
      <w:marTop w:val="0"/>
      <w:marBottom w:val="0"/>
      <w:divBdr>
        <w:top w:val="none" w:sz="0" w:space="0" w:color="auto"/>
        <w:left w:val="none" w:sz="0" w:space="0" w:color="auto"/>
        <w:bottom w:val="none" w:sz="0" w:space="0" w:color="auto"/>
        <w:right w:val="none" w:sz="0" w:space="0" w:color="auto"/>
      </w:divBdr>
      <w:divsChild>
        <w:div w:id="711079571">
          <w:marLeft w:val="605"/>
          <w:marRight w:val="0"/>
          <w:marTop w:val="40"/>
          <w:marBottom w:val="80"/>
          <w:divBdr>
            <w:top w:val="none" w:sz="0" w:space="0" w:color="auto"/>
            <w:left w:val="none" w:sz="0" w:space="0" w:color="auto"/>
            <w:bottom w:val="none" w:sz="0" w:space="0" w:color="auto"/>
            <w:right w:val="none" w:sz="0" w:space="0" w:color="auto"/>
          </w:divBdr>
        </w:div>
        <w:div w:id="1117601418">
          <w:marLeft w:val="893"/>
          <w:marRight w:val="0"/>
          <w:marTop w:val="40"/>
          <w:marBottom w:val="80"/>
          <w:divBdr>
            <w:top w:val="none" w:sz="0" w:space="0" w:color="auto"/>
            <w:left w:val="none" w:sz="0" w:space="0" w:color="auto"/>
            <w:bottom w:val="none" w:sz="0" w:space="0" w:color="auto"/>
            <w:right w:val="none" w:sz="0" w:space="0" w:color="auto"/>
          </w:divBdr>
        </w:div>
        <w:div w:id="1783109503">
          <w:marLeft w:val="893"/>
          <w:marRight w:val="0"/>
          <w:marTop w:val="40"/>
          <w:marBottom w:val="8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095900602">
      <w:bodyDiv w:val="1"/>
      <w:marLeft w:val="0"/>
      <w:marRight w:val="0"/>
      <w:marTop w:val="0"/>
      <w:marBottom w:val="0"/>
      <w:divBdr>
        <w:top w:val="none" w:sz="0" w:space="0" w:color="auto"/>
        <w:left w:val="none" w:sz="0" w:space="0" w:color="auto"/>
        <w:bottom w:val="none" w:sz="0" w:space="0" w:color="auto"/>
        <w:right w:val="none" w:sz="0" w:space="0" w:color="auto"/>
      </w:divBdr>
      <w:divsChild>
        <w:div w:id="1125200464">
          <w:marLeft w:val="605"/>
          <w:marRight w:val="0"/>
          <w:marTop w:val="40"/>
          <w:marBottom w:val="80"/>
          <w:divBdr>
            <w:top w:val="none" w:sz="0" w:space="0" w:color="auto"/>
            <w:left w:val="none" w:sz="0" w:space="0" w:color="auto"/>
            <w:bottom w:val="none" w:sz="0" w:space="0" w:color="auto"/>
            <w:right w:val="none" w:sz="0" w:space="0" w:color="auto"/>
          </w:divBdr>
        </w:div>
        <w:div w:id="1894152617">
          <w:marLeft w:val="144"/>
          <w:marRight w:val="0"/>
          <w:marTop w:val="240"/>
          <w:marBottom w:val="40"/>
          <w:divBdr>
            <w:top w:val="none" w:sz="0" w:space="0" w:color="auto"/>
            <w:left w:val="none" w:sz="0" w:space="0" w:color="auto"/>
            <w:bottom w:val="none" w:sz="0" w:space="0" w:color="auto"/>
            <w:right w:val="none" w:sz="0" w:space="0" w:color="auto"/>
          </w:divBdr>
        </w:div>
      </w:divsChild>
    </w:div>
    <w:div w:id="1119494209">
      <w:bodyDiv w:val="1"/>
      <w:marLeft w:val="0"/>
      <w:marRight w:val="0"/>
      <w:marTop w:val="0"/>
      <w:marBottom w:val="0"/>
      <w:divBdr>
        <w:top w:val="none" w:sz="0" w:space="0" w:color="auto"/>
        <w:left w:val="none" w:sz="0" w:space="0" w:color="auto"/>
        <w:bottom w:val="none" w:sz="0" w:space="0" w:color="auto"/>
        <w:right w:val="none" w:sz="0" w:space="0" w:color="auto"/>
      </w:divBdr>
      <w:divsChild>
        <w:div w:id="1020475337">
          <w:marLeft w:val="0"/>
          <w:marRight w:val="0"/>
          <w:marTop w:val="0"/>
          <w:marBottom w:val="0"/>
          <w:divBdr>
            <w:top w:val="none" w:sz="0" w:space="0" w:color="auto"/>
            <w:left w:val="none" w:sz="0" w:space="0" w:color="auto"/>
            <w:bottom w:val="none" w:sz="0" w:space="0" w:color="auto"/>
            <w:right w:val="none" w:sz="0" w:space="0" w:color="auto"/>
          </w:divBdr>
          <w:divsChild>
            <w:div w:id="421146826">
              <w:marLeft w:val="0"/>
              <w:marRight w:val="0"/>
              <w:marTop w:val="0"/>
              <w:marBottom w:val="0"/>
              <w:divBdr>
                <w:top w:val="none" w:sz="0" w:space="0" w:color="auto"/>
                <w:left w:val="none" w:sz="0" w:space="0" w:color="auto"/>
                <w:bottom w:val="none" w:sz="0" w:space="0" w:color="auto"/>
                <w:right w:val="none" w:sz="0" w:space="0" w:color="auto"/>
              </w:divBdr>
              <w:divsChild>
                <w:div w:id="1379009223">
                  <w:marLeft w:val="0"/>
                  <w:marRight w:val="0"/>
                  <w:marTop w:val="0"/>
                  <w:marBottom w:val="0"/>
                  <w:divBdr>
                    <w:top w:val="none" w:sz="0" w:space="0" w:color="auto"/>
                    <w:left w:val="none" w:sz="0" w:space="0" w:color="auto"/>
                    <w:bottom w:val="none" w:sz="0" w:space="0" w:color="auto"/>
                    <w:right w:val="none" w:sz="0" w:space="0" w:color="auto"/>
                  </w:divBdr>
                  <w:divsChild>
                    <w:div w:id="164392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11795">
          <w:marLeft w:val="0"/>
          <w:marRight w:val="0"/>
          <w:marTop w:val="0"/>
          <w:marBottom w:val="0"/>
          <w:divBdr>
            <w:top w:val="none" w:sz="0" w:space="0" w:color="auto"/>
            <w:left w:val="none" w:sz="0" w:space="0" w:color="auto"/>
            <w:bottom w:val="none" w:sz="0" w:space="0" w:color="auto"/>
            <w:right w:val="none" w:sz="0" w:space="0" w:color="auto"/>
          </w:divBdr>
          <w:divsChild>
            <w:div w:id="1963883484">
              <w:marLeft w:val="0"/>
              <w:marRight w:val="0"/>
              <w:marTop w:val="0"/>
              <w:marBottom w:val="0"/>
              <w:divBdr>
                <w:top w:val="single" w:sz="6" w:space="0" w:color="FFFFFF"/>
                <w:left w:val="single" w:sz="6" w:space="0" w:color="FFFFFF"/>
                <w:bottom w:val="single" w:sz="6" w:space="0" w:color="FFFFFF"/>
                <w:right w:val="single" w:sz="6" w:space="0" w:color="FFFFFF"/>
              </w:divBdr>
              <w:divsChild>
                <w:div w:id="338000888">
                  <w:marLeft w:val="0"/>
                  <w:marRight w:val="0"/>
                  <w:marTop w:val="0"/>
                  <w:marBottom w:val="0"/>
                  <w:divBdr>
                    <w:top w:val="none" w:sz="0" w:space="0" w:color="auto"/>
                    <w:left w:val="none" w:sz="0" w:space="0" w:color="auto"/>
                    <w:bottom w:val="none" w:sz="0" w:space="0" w:color="auto"/>
                    <w:right w:val="none" w:sz="0" w:space="0" w:color="auto"/>
                  </w:divBdr>
                  <w:divsChild>
                    <w:div w:id="4220699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147997">
      <w:bodyDiv w:val="1"/>
      <w:marLeft w:val="0"/>
      <w:marRight w:val="0"/>
      <w:marTop w:val="0"/>
      <w:marBottom w:val="0"/>
      <w:divBdr>
        <w:top w:val="none" w:sz="0" w:space="0" w:color="auto"/>
        <w:left w:val="none" w:sz="0" w:space="0" w:color="auto"/>
        <w:bottom w:val="none" w:sz="0" w:space="0" w:color="auto"/>
        <w:right w:val="none" w:sz="0" w:space="0" w:color="auto"/>
      </w:divBdr>
      <w:divsChild>
        <w:div w:id="123818557">
          <w:marLeft w:val="605"/>
          <w:marRight w:val="0"/>
          <w:marTop w:val="40"/>
          <w:marBottom w:val="80"/>
          <w:divBdr>
            <w:top w:val="none" w:sz="0" w:space="0" w:color="auto"/>
            <w:left w:val="none" w:sz="0" w:space="0" w:color="auto"/>
            <w:bottom w:val="none" w:sz="0" w:space="0" w:color="auto"/>
            <w:right w:val="none" w:sz="0" w:space="0" w:color="auto"/>
          </w:divBdr>
        </w:div>
        <w:div w:id="471486354">
          <w:marLeft w:val="893"/>
          <w:marRight w:val="0"/>
          <w:marTop w:val="40"/>
          <w:marBottom w:val="80"/>
          <w:divBdr>
            <w:top w:val="none" w:sz="0" w:space="0" w:color="auto"/>
            <w:left w:val="none" w:sz="0" w:space="0" w:color="auto"/>
            <w:bottom w:val="none" w:sz="0" w:space="0" w:color="auto"/>
            <w:right w:val="none" w:sz="0" w:space="0" w:color="auto"/>
          </w:divBdr>
        </w:div>
        <w:div w:id="748578554">
          <w:marLeft w:val="893"/>
          <w:marRight w:val="0"/>
          <w:marTop w:val="40"/>
          <w:marBottom w:val="80"/>
          <w:divBdr>
            <w:top w:val="none" w:sz="0" w:space="0" w:color="auto"/>
            <w:left w:val="none" w:sz="0" w:space="0" w:color="auto"/>
            <w:bottom w:val="none" w:sz="0" w:space="0" w:color="auto"/>
            <w:right w:val="none" w:sz="0" w:space="0" w:color="auto"/>
          </w:divBdr>
        </w:div>
        <w:div w:id="1450589907">
          <w:marLeft w:val="893"/>
          <w:marRight w:val="0"/>
          <w:marTop w:val="40"/>
          <w:marBottom w:val="8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29539136">
      <w:bodyDiv w:val="1"/>
      <w:marLeft w:val="0"/>
      <w:marRight w:val="0"/>
      <w:marTop w:val="0"/>
      <w:marBottom w:val="0"/>
      <w:divBdr>
        <w:top w:val="none" w:sz="0" w:space="0" w:color="auto"/>
        <w:left w:val="none" w:sz="0" w:space="0" w:color="auto"/>
        <w:bottom w:val="none" w:sz="0" w:space="0" w:color="auto"/>
        <w:right w:val="none" w:sz="0" w:space="0" w:color="auto"/>
      </w:divBdr>
      <w:divsChild>
        <w:div w:id="2065715481">
          <w:marLeft w:val="605"/>
          <w:marRight w:val="0"/>
          <w:marTop w:val="40"/>
          <w:marBottom w:val="80"/>
          <w:divBdr>
            <w:top w:val="none" w:sz="0" w:space="0" w:color="auto"/>
            <w:left w:val="none" w:sz="0" w:space="0" w:color="auto"/>
            <w:bottom w:val="none" w:sz="0" w:space="0" w:color="auto"/>
            <w:right w:val="none" w:sz="0" w:space="0" w:color="auto"/>
          </w:divBdr>
        </w:div>
      </w:divsChild>
    </w:div>
    <w:div w:id="1233076026">
      <w:bodyDiv w:val="1"/>
      <w:marLeft w:val="0"/>
      <w:marRight w:val="0"/>
      <w:marTop w:val="0"/>
      <w:marBottom w:val="0"/>
      <w:divBdr>
        <w:top w:val="none" w:sz="0" w:space="0" w:color="auto"/>
        <w:left w:val="none" w:sz="0" w:space="0" w:color="auto"/>
        <w:bottom w:val="none" w:sz="0" w:space="0" w:color="auto"/>
        <w:right w:val="none" w:sz="0" w:space="0" w:color="auto"/>
      </w:divBdr>
      <w:divsChild>
        <w:div w:id="2001344075">
          <w:marLeft w:val="547"/>
          <w:marRight w:val="0"/>
          <w:marTop w:val="200"/>
          <w:marBottom w:val="0"/>
          <w:divBdr>
            <w:top w:val="none" w:sz="0" w:space="0" w:color="auto"/>
            <w:left w:val="none" w:sz="0" w:space="0" w:color="auto"/>
            <w:bottom w:val="none" w:sz="0" w:space="0" w:color="auto"/>
            <w:right w:val="none" w:sz="0" w:space="0" w:color="auto"/>
          </w:divBdr>
        </w:div>
      </w:divsChild>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38117398">
      <w:bodyDiv w:val="1"/>
      <w:marLeft w:val="0"/>
      <w:marRight w:val="0"/>
      <w:marTop w:val="0"/>
      <w:marBottom w:val="0"/>
      <w:divBdr>
        <w:top w:val="none" w:sz="0" w:space="0" w:color="auto"/>
        <w:left w:val="none" w:sz="0" w:space="0" w:color="auto"/>
        <w:bottom w:val="none" w:sz="0" w:space="0" w:color="auto"/>
        <w:right w:val="none" w:sz="0" w:space="0" w:color="auto"/>
      </w:divBdr>
      <w:divsChild>
        <w:div w:id="92210340">
          <w:marLeft w:val="1181"/>
          <w:marRight w:val="0"/>
          <w:marTop w:val="40"/>
          <w:marBottom w:val="80"/>
          <w:divBdr>
            <w:top w:val="none" w:sz="0" w:space="0" w:color="auto"/>
            <w:left w:val="none" w:sz="0" w:space="0" w:color="auto"/>
            <w:bottom w:val="none" w:sz="0" w:space="0" w:color="auto"/>
            <w:right w:val="none" w:sz="0" w:space="0" w:color="auto"/>
          </w:divBdr>
        </w:div>
        <w:div w:id="1338581226">
          <w:marLeft w:val="1181"/>
          <w:marRight w:val="0"/>
          <w:marTop w:val="40"/>
          <w:marBottom w:val="8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515025">
      <w:bodyDiv w:val="1"/>
      <w:marLeft w:val="0"/>
      <w:marRight w:val="0"/>
      <w:marTop w:val="0"/>
      <w:marBottom w:val="0"/>
      <w:divBdr>
        <w:top w:val="none" w:sz="0" w:space="0" w:color="auto"/>
        <w:left w:val="none" w:sz="0" w:space="0" w:color="auto"/>
        <w:bottom w:val="none" w:sz="0" w:space="0" w:color="auto"/>
        <w:right w:val="none" w:sz="0" w:space="0" w:color="auto"/>
      </w:divBdr>
      <w:divsChild>
        <w:div w:id="620764076">
          <w:marLeft w:val="1080"/>
          <w:marRight w:val="0"/>
          <w:marTop w:val="100"/>
          <w:marBottom w:val="0"/>
          <w:divBdr>
            <w:top w:val="none" w:sz="0" w:space="0" w:color="auto"/>
            <w:left w:val="none" w:sz="0" w:space="0" w:color="auto"/>
            <w:bottom w:val="none" w:sz="0" w:space="0" w:color="auto"/>
            <w:right w:val="none" w:sz="0" w:space="0" w:color="auto"/>
          </w:divBdr>
        </w:div>
        <w:div w:id="903833573">
          <w:marLeft w:val="1800"/>
          <w:marRight w:val="0"/>
          <w:marTop w:val="100"/>
          <w:marBottom w:val="0"/>
          <w:divBdr>
            <w:top w:val="none" w:sz="0" w:space="0" w:color="auto"/>
            <w:left w:val="none" w:sz="0" w:space="0" w:color="auto"/>
            <w:bottom w:val="none" w:sz="0" w:space="0" w:color="auto"/>
            <w:right w:val="none" w:sz="0" w:space="0" w:color="auto"/>
          </w:divBdr>
        </w:div>
        <w:div w:id="1331909410">
          <w:marLeft w:val="1800"/>
          <w:marRight w:val="0"/>
          <w:marTop w:val="100"/>
          <w:marBottom w:val="0"/>
          <w:divBdr>
            <w:top w:val="none" w:sz="0" w:space="0" w:color="auto"/>
            <w:left w:val="none" w:sz="0" w:space="0" w:color="auto"/>
            <w:bottom w:val="none" w:sz="0" w:space="0" w:color="auto"/>
            <w:right w:val="none" w:sz="0" w:space="0" w:color="auto"/>
          </w:divBdr>
        </w:div>
        <w:div w:id="1814903687">
          <w:marLeft w:val="1800"/>
          <w:marRight w:val="0"/>
          <w:marTop w:val="100"/>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52044663">
      <w:bodyDiv w:val="1"/>
      <w:marLeft w:val="0"/>
      <w:marRight w:val="0"/>
      <w:marTop w:val="0"/>
      <w:marBottom w:val="0"/>
      <w:divBdr>
        <w:top w:val="none" w:sz="0" w:space="0" w:color="auto"/>
        <w:left w:val="none" w:sz="0" w:space="0" w:color="auto"/>
        <w:bottom w:val="none" w:sz="0" w:space="0" w:color="auto"/>
        <w:right w:val="none" w:sz="0" w:space="0" w:color="auto"/>
      </w:divBdr>
      <w:divsChild>
        <w:div w:id="453716573">
          <w:marLeft w:val="605"/>
          <w:marRight w:val="0"/>
          <w:marTop w:val="40"/>
          <w:marBottom w:val="80"/>
          <w:divBdr>
            <w:top w:val="none" w:sz="0" w:space="0" w:color="auto"/>
            <w:left w:val="none" w:sz="0" w:space="0" w:color="auto"/>
            <w:bottom w:val="none" w:sz="0" w:space="0" w:color="auto"/>
            <w:right w:val="none" w:sz="0" w:space="0" w:color="auto"/>
          </w:divBdr>
        </w:div>
      </w:divsChild>
    </w:div>
    <w:div w:id="1476095895">
      <w:bodyDiv w:val="1"/>
      <w:marLeft w:val="0"/>
      <w:marRight w:val="0"/>
      <w:marTop w:val="0"/>
      <w:marBottom w:val="0"/>
      <w:divBdr>
        <w:top w:val="none" w:sz="0" w:space="0" w:color="auto"/>
        <w:left w:val="none" w:sz="0" w:space="0" w:color="auto"/>
        <w:bottom w:val="none" w:sz="0" w:space="0" w:color="auto"/>
        <w:right w:val="none" w:sz="0" w:space="0" w:color="auto"/>
      </w:divBdr>
      <w:divsChild>
        <w:div w:id="1883201795">
          <w:marLeft w:val="893"/>
          <w:marRight w:val="0"/>
          <w:marTop w:val="40"/>
          <w:marBottom w:val="80"/>
          <w:divBdr>
            <w:top w:val="none" w:sz="0" w:space="0" w:color="auto"/>
            <w:left w:val="none" w:sz="0" w:space="0" w:color="auto"/>
            <w:bottom w:val="none" w:sz="0" w:space="0" w:color="auto"/>
            <w:right w:val="none" w:sz="0" w:space="0" w:color="auto"/>
          </w:divBdr>
        </w:div>
      </w:divsChild>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28142776">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97176307">
      <w:bodyDiv w:val="1"/>
      <w:marLeft w:val="0"/>
      <w:marRight w:val="0"/>
      <w:marTop w:val="0"/>
      <w:marBottom w:val="0"/>
      <w:divBdr>
        <w:top w:val="none" w:sz="0" w:space="0" w:color="auto"/>
        <w:left w:val="none" w:sz="0" w:space="0" w:color="auto"/>
        <w:bottom w:val="none" w:sz="0" w:space="0" w:color="auto"/>
        <w:right w:val="none" w:sz="0" w:space="0" w:color="auto"/>
      </w:divBdr>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64669633">
      <w:bodyDiv w:val="1"/>
      <w:marLeft w:val="0"/>
      <w:marRight w:val="0"/>
      <w:marTop w:val="0"/>
      <w:marBottom w:val="0"/>
      <w:divBdr>
        <w:top w:val="none" w:sz="0" w:space="0" w:color="auto"/>
        <w:left w:val="none" w:sz="0" w:space="0" w:color="auto"/>
        <w:bottom w:val="none" w:sz="0" w:space="0" w:color="auto"/>
        <w:right w:val="none" w:sz="0" w:space="0" w:color="auto"/>
      </w:divBdr>
    </w:div>
    <w:div w:id="2145350426">
      <w:bodyDiv w:val="1"/>
      <w:marLeft w:val="0"/>
      <w:marRight w:val="0"/>
      <w:marTop w:val="0"/>
      <w:marBottom w:val="0"/>
      <w:divBdr>
        <w:top w:val="none" w:sz="0" w:space="0" w:color="auto"/>
        <w:left w:val="none" w:sz="0" w:space="0" w:color="auto"/>
        <w:bottom w:val="none" w:sz="0" w:space="0" w:color="auto"/>
        <w:right w:val="none" w:sz="0" w:space="0" w:color="auto"/>
      </w:divBdr>
      <w:divsChild>
        <w:div w:id="982928947">
          <w:marLeft w:val="1181"/>
          <w:marRight w:val="0"/>
          <w:marTop w:val="40"/>
          <w:marBottom w:val="80"/>
          <w:divBdr>
            <w:top w:val="none" w:sz="0" w:space="0" w:color="auto"/>
            <w:left w:val="none" w:sz="0" w:space="0" w:color="auto"/>
            <w:bottom w:val="none" w:sz="0" w:space="0" w:color="auto"/>
            <w:right w:val="none" w:sz="0" w:space="0" w:color="auto"/>
          </w:divBdr>
        </w:div>
        <w:div w:id="1790469264">
          <w:marLeft w:val="893"/>
          <w:marRight w:val="0"/>
          <w:marTop w:val="40"/>
          <w:marBottom w:val="80"/>
          <w:divBdr>
            <w:top w:val="none" w:sz="0" w:space="0" w:color="auto"/>
            <w:left w:val="none" w:sz="0" w:space="0" w:color="auto"/>
            <w:bottom w:val="none" w:sz="0" w:space="0" w:color="auto"/>
            <w:right w:val="none" w:sz="0" w:space="0" w:color="auto"/>
          </w:divBdr>
        </w:div>
        <w:div w:id="1849558426">
          <w:marLeft w:val="1181"/>
          <w:marRight w:val="0"/>
          <w:marTop w:val="40"/>
          <w:marBottom w:val="80"/>
          <w:divBdr>
            <w:top w:val="none" w:sz="0" w:space="0" w:color="auto"/>
            <w:left w:val="none" w:sz="0" w:space="0" w:color="auto"/>
            <w:bottom w:val="none" w:sz="0" w:space="0" w:color="auto"/>
            <w:right w:val="none" w:sz="0" w:space="0" w:color="auto"/>
          </w:divBdr>
        </w:div>
        <w:div w:id="2105102534">
          <w:marLeft w:val="605"/>
          <w:marRight w:val="0"/>
          <w:marTop w:val="40"/>
          <w:marBottom w:val="8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E1619-C7B5-4418-AB5B-063CB694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1948</Words>
  <Characters>11105</Characters>
  <Application>Microsoft Office Word</Application>
  <DocSecurity>0</DocSecurity>
  <Lines>92</Lines>
  <Paragraphs>26</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13027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
  <cp:lastModifiedBy>Yi2-xiaomi</cp:lastModifiedBy>
  <cp:revision>2</cp:revision>
  <cp:lastPrinted>2019-12-04T04:04:00Z</cp:lastPrinted>
  <dcterms:created xsi:type="dcterms:W3CDTF">2025-03-26T12:42:00Z</dcterms:created>
  <dcterms:modified xsi:type="dcterms:W3CDTF">2025-03-26T12:42:00Z</dcterms:modified>
</cp:coreProperties>
</file>